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35A" w:rsidRDefault="00E56B9B" w:rsidP="00457EF0">
      <w:pPr>
        <w:spacing w:after="0"/>
        <w:ind w:firstLine="567"/>
        <w:jc w:val="center"/>
        <w:rPr>
          <w:rFonts w:ascii="Times New Roman" w:hAnsi="Times New Roman" w:cs="Times New Roman"/>
          <w:sz w:val="24"/>
          <w:szCs w:val="24"/>
        </w:rPr>
      </w:pPr>
      <w:r>
        <w:rPr>
          <w:rFonts w:ascii="Times New Roman" w:hAnsi="Times New Roman" w:cs="Times New Roman"/>
          <w:sz w:val="24"/>
          <w:szCs w:val="24"/>
        </w:rPr>
        <w:t>Практическая работа № 8.</w:t>
      </w:r>
    </w:p>
    <w:p w:rsidR="00E56B9B" w:rsidRDefault="00E56B9B" w:rsidP="00457EF0">
      <w:pPr>
        <w:spacing w:after="0"/>
        <w:ind w:firstLine="567"/>
        <w:jc w:val="center"/>
        <w:rPr>
          <w:rFonts w:ascii="Times New Roman" w:hAnsi="Times New Roman" w:cs="Times New Roman"/>
          <w:sz w:val="24"/>
          <w:szCs w:val="24"/>
        </w:rPr>
      </w:pPr>
      <w:r>
        <w:rPr>
          <w:rFonts w:ascii="Times New Roman" w:hAnsi="Times New Roman" w:cs="Times New Roman"/>
          <w:sz w:val="24"/>
          <w:szCs w:val="24"/>
        </w:rPr>
        <w:t xml:space="preserve">Тема: Экспертное заключение </w:t>
      </w:r>
      <w:r w:rsidR="00457EF0">
        <w:rPr>
          <w:rFonts w:ascii="Times New Roman" w:hAnsi="Times New Roman" w:cs="Times New Roman"/>
          <w:sz w:val="24"/>
          <w:szCs w:val="24"/>
        </w:rPr>
        <w:t>о состоянии уровня безопасности транспортной организации на примере ОАО «РЖД».</w:t>
      </w:r>
    </w:p>
    <w:p w:rsidR="00457EF0" w:rsidRDefault="00457EF0" w:rsidP="00457EF0">
      <w:pPr>
        <w:spacing w:after="0"/>
        <w:ind w:firstLine="567"/>
        <w:jc w:val="both"/>
        <w:rPr>
          <w:rFonts w:ascii="Times New Roman" w:hAnsi="Times New Roman" w:cs="Times New Roman"/>
          <w:sz w:val="24"/>
          <w:szCs w:val="24"/>
        </w:rPr>
      </w:pPr>
      <w:r w:rsidRPr="00457EF0">
        <w:rPr>
          <w:rFonts w:ascii="Times New Roman" w:hAnsi="Times New Roman" w:cs="Times New Roman"/>
          <w:sz w:val="24"/>
          <w:szCs w:val="24"/>
        </w:rPr>
        <w:t xml:space="preserve">Степень экономической безопасности предприятия можно рассматривать как степень подверженности внешним угрозам. Под угрозами понимается возможная опасность или вероятность потерять часть ресурсов, недополучить доходы или понести дополнительные расходы в процессе деятельности. </w:t>
      </w:r>
    </w:p>
    <w:p w:rsidR="00457EF0" w:rsidRDefault="00457EF0" w:rsidP="00457EF0">
      <w:pPr>
        <w:spacing w:after="0"/>
        <w:ind w:firstLine="567"/>
        <w:jc w:val="both"/>
        <w:rPr>
          <w:rFonts w:ascii="Times New Roman" w:hAnsi="Times New Roman" w:cs="Times New Roman"/>
          <w:sz w:val="24"/>
          <w:szCs w:val="24"/>
        </w:rPr>
      </w:pPr>
      <w:r w:rsidRPr="00457EF0">
        <w:rPr>
          <w:rFonts w:ascii="Times New Roman" w:hAnsi="Times New Roman" w:cs="Times New Roman"/>
          <w:sz w:val="24"/>
          <w:szCs w:val="24"/>
        </w:rPr>
        <w:t xml:space="preserve">Подверженность предприятия угрозам можно рассматривать по критериям, установленным выше: платежеспособность и ликвидность, финансовая устойчивость, рентабельность, состояние и движение основных средств, инновационная деятельность, персонал и зависимые общества. В качестве исходных данных примем, что существующие угрозы в случае их наступления принесут максимально возможные отрицательные последствия для предприятия. Очевидно, что размер ущерба на конкретном предприятии будет зависеть от степени его экономической безопасности. Поэтому, для устранения влияния факторов степени экономической безопасности конкретного предприятия, с целью </w:t>
      </w:r>
      <w:proofErr w:type="gramStart"/>
      <w:r w:rsidRPr="00457EF0">
        <w:rPr>
          <w:rFonts w:ascii="Times New Roman" w:hAnsi="Times New Roman" w:cs="Times New Roman"/>
          <w:sz w:val="24"/>
          <w:szCs w:val="24"/>
        </w:rPr>
        <w:t>установления степени значимости критериев экономической безопасности</w:t>
      </w:r>
      <w:proofErr w:type="gramEnd"/>
      <w:r w:rsidRPr="00457EF0">
        <w:rPr>
          <w:rFonts w:ascii="Times New Roman" w:hAnsi="Times New Roman" w:cs="Times New Roman"/>
          <w:sz w:val="24"/>
          <w:szCs w:val="24"/>
        </w:rPr>
        <w:t xml:space="preserve"> в качестве второго исходного условия примем полную незащищенность предприятия перед внешними угрозами, т.е. степень экономической безопасности примем равной нулю. </w:t>
      </w:r>
    </w:p>
    <w:p w:rsidR="00457EF0" w:rsidRDefault="00457EF0" w:rsidP="00457EF0">
      <w:pPr>
        <w:spacing w:after="0"/>
        <w:ind w:firstLine="567"/>
        <w:jc w:val="both"/>
        <w:rPr>
          <w:rFonts w:ascii="Times New Roman" w:hAnsi="Times New Roman" w:cs="Times New Roman"/>
          <w:sz w:val="24"/>
          <w:szCs w:val="24"/>
        </w:rPr>
      </w:pPr>
      <w:r w:rsidRPr="00457EF0">
        <w:rPr>
          <w:rFonts w:ascii="Times New Roman" w:hAnsi="Times New Roman" w:cs="Times New Roman"/>
          <w:sz w:val="24"/>
          <w:szCs w:val="24"/>
        </w:rPr>
        <w:t>В соответствии с теорией управления рисками угроза может быть количественно оценена по двум параметрам: размер потенциального ущерба и вероятность его наступления. Очевидно, что максимальные ущербы по различным критериям будут отличаться друг от друга, также будет отличаться и вероятность наступления угрозы. В связи с этим для установления степени значимости различных критериев на конкретном предприятии следует оценить максимальный размер ущерба, возможный по каждому из критериев, и вероятность его наступления.</w:t>
      </w:r>
    </w:p>
    <w:p w:rsidR="00457EF0" w:rsidRDefault="00457EF0" w:rsidP="00457EF0">
      <w:pPr>
        <w:spacing w:after="0"/>
        <w:ind w:firstLine="567"/>
        <w:jc w:val="both"/>
        <w:rPr>
          <w:rFonts w:ascii="Times New Roman" w:hAnsi="Times New Roman" w:cs="Times New Roman"/>
          <w:sz w:val="24"/>
          <w:szCs w:val="24"/>
        </w:rPr>
      </w:pPr>
      <w:r>
        <w:rPr>
          <w:rFonts w:ascii="Times New Roman" w:hAnsi="Times New Roman" w:cs="Times New Roman"/>
          <w:sz w:val="24"/>
          <w:szCs w:val="24"/>
        </w:rPr>
        <w:t>Таблица 8.1 – Уровень экономической безопасности</w:t>
      </w:r>
    </w:p>
    <w:tbl>
      <w:tblPr>
        <w:tblStyle w:val="a3"/>
        <w:tblW w:w="11057" w:type="dxa"/>
        <w:tblInd w:w="-601" w:type="dxa"/>
        <w:tblLayout w:type="fixed"/>
        <w:tblLook w:val="04A0" w:firstRow="1" w:lastRow="0" w:firstColumn="1" w:lastColumn="0" w:noHBand="0" w:noVBand="1"/>
      </w:tblPr>
      <w:tblGrid>
        <w:gridCol w:w="1843"/>
        <w:gridCol w:w="1276"/>
        <w:gridCol w:w="1276"/>
        <w:gridCol w:w="1559"/>
        <w:gridCol w:w="1276"/>
        <w:gridCol w:w="1134"/>
        <w:gridCol w:w="1417"/>
        <w:gridCol w:w="1276"/>
      </w:tblGrid>
      <w:tr w:rsidR="00CF278C" w:rsidTr="00CF278C">
        <w:trPr>
          <w:trHeight w:val="140"/>
        </w:trPr>
        <w:tc>
          <w:tcPr>
            <w:tcW w:w="1843" w:type="dxa"/>
            <w:vMerge w:val="restart"/>
          </w:tcPr>
          <w:p w:rsidR="00457EF0" w:rsidRPr="00457EF0" w:rsidRDefault="00457EF0" w:rsidP="00457EF0">
            <w:pPr>
              <w:jc w:val="both"/>
              <w:rPr>
                <w:rFonts w:ascii="Times New Roman" w:hAnsi="Times New Roman" w:cs="Times New Roman"/>
                <w:sz w:val="18"/>
                <w:szCs w:val="18"/>
              </w:rPr>
            </w:pPr>
            <w:r w:rsidRPr="00457EF0">
              <w:rPr>
                <w:rFonts w:ascii="Times New Roman" w:hAnsi="Times New Roman" w:cs="Times New Roman"/>
                <w:sz w:val="18"/>
                <w:szCs w:val="18"/>
              </w:rPr>
              <w:t>Составляющие экономической безопасности</w:t>
            </w:r>
          </w:p>
        </w:tc>
        <w:tc>
          <w:tcPr>
            <w:tcW w:w="6521" w:type="dxa"/>
            <w:gridSpan w:val="5"/>
            <w:vAlign w:val="center"/>
          </w:tcPr>
          <w:p w:rsidR="00457EF0" w:rsidRPr="00457EF0" w:rsidRDefault="00457EF0" w:rsidP="00457EF0">
            <w:pPr>
              <w:jc w:val="center"/>
              <w:rPr>
                <w:rFonts w:ascii="Times New Roman" w:hAnsi="Times New Roman" w:cs="Times New Roman"/>
                <w:sz w:val="18"/>
                <w:szCs w:val="18"/>
              </w:rPr>
            </w:pPr>
            <w:r>
              <w:rPr>
                <w:rFonts w:ascii="Times New Roman" w:hAnsi="Times New Roman" w:cs="Times New Roman"/>
                <w:sz w:val="18"/>
                <w:szCs w:val="18"/>
              </w:rPr>
              <w:t>Состояние уровня безопасности</w:t>
            </w:r>
          </w:p>
        </w:tc>
        <w:tc>
          <w:tcPr>
            <w:tcW w:w="2693" w:type="dxa"/>
            <w:gridSpan w:val="2"/>
            <w:vAlign w:val="center"/>
          </w:tcPr>
          <w:p w:rsidR="00457EF0" w:rsidRPr="00457EF0" w:rsidRDefault="00457EF0" w:rsidP="00457EF0">
            <w:pPr>
              <w:jc w:val="center"/>
              <w:rPr>
                <w:rFonts w:ascii="Times New Roman" w:hAnsi="Times New Roman" w:cs="Times New Roman"/>
                <w:sz w:val="18"/>
                <w:szCs w:val="18"/>
              </w:rPr>
            </w:pPr>
            <w:r>
              <w:rPr>
                <w:rFonts w:ascii="Times New Roman" w:hAnsi="Times New Roman" w:cs="Times New Roman"/>
                <w:sz w:val="18"/>
                <w:szCs w:val="18"/>
              </w:rPr>
              <w:t>Подразделения, отвечающие за безопасность</w:t>
            </w:r>
          </w:p>
        </w:tc>
      </w:tr>
      <w:tr w:rsidR="00CF278C" w:rsidTr="00CF278C">
        <w:trPr>
          <w:trHeight w:val="130"/>
        </w:trPr>
        <w:tc>
          <w:tcPr>
            <w:tcW w:w="1843" w:type="dxa"/>
            <w:vMerge/>
          </w:tcPr>
          <w:p w:rsidR="00457EF0" w:rsidRPr="00457EF0" w:rsidRDefault="00457EF0" w:rsidP="00457EF0">
            <w:pPr>
              <w:jc w:val="both"/>
              <w:rPr>
                <w:rFonts w:ascii="Times New Roman" w:hAnsi="Times New Roman" w:cs="Times New Roman"/>
                <w:sz w:val="18"/>
                <w:szCs w:val="18"/>
              </w:rPr>
            </w:pPr>
          </w:p>
        </w:tc>
        <w:tc>
          <w:tcPr>
            <w:tcW w:w="1276" w:type="dxa"/>
          </w:tcPr>
          <w:p w:rsidR="00457EF0" w:rsidRPr="00457EF0" w:rsidRDefault="00457EF0" w:rsidP="00457EF0">
            <w:pPr>
              <w:jc w:val="both"/>
              <w:rPr>
                <w:rFonts w:ascii="Times New Roman" w:hAnsi="Times New Roman" w:cs="Times New Roman"/>
                <w:sz w:val="18"/>
                <w:szCs w:val="18"/>
              </w:rPr>
            </w:pPr>
            <w:r>
              <w:rPr>
                <w:rFonts w:ascii="Times New Roman" w:hAnsi="Times New Roman" w:cs="Times New Roman"/>
                <w:sz w:val="18"/>
                <w:szCs w:val="18"/>
              </w:rPr>
              <w:t>абсолютный</w:t>
            </w:r>
          </w:p>
        </w:tc>
        <w:tc>
          <w:tcPr>
            <w:tcW w:w="1276" w:type="dxa"/>
          </w:tcPr>
          <w:p w:rsidR="00457EF0" w:rsidRPr="00457EF0" w:rsidRDefault="00457EF0" w:rsidP="00457EF0">
            <w:pPr>
              <w:jc w:val="both"/>
              <w:rPr>
                <w:rFonts w:ascii="Times New Roman" w:hAnsi="Times New Roman" w:cs="Times New Roman"/>
                <w:sz w:val="18"/>
                <w:szCs w:val="18"/>
              </w:rPr>
            </w:pPr>
            <w:r>
              <w:rPr>
                <w:rFonts w:ascii="Times New Roman" w:hAnsi="Times New Roman" w:cs="Times New Roman"/>
                <w:sz w:val="18"/>
                <w:szCs w:val="18"/>
              </w:rPr>
              <w:t>нормальный</w:t>
            </w:r>
          </w:p>
        </w:tc>
        <w:tc>
          <w:tcPr>
            <w:tcW w:w="1559" w:type="dxa"/>
          </w:tcPr>
          <w:p w:rsidR="00457EF0" w:rsidRPr="00457EF0" w:rsidRDefault="00457EF0" w:rsidP="00457EF0">
            <w:pPr>
              <w:jc w:val="both"/>
              <w:rPr>
                <w:rFonts w:ascii="Times New Roman" w:hAnsi="Times New Roman" w:cs="Times New Roman"/>
                <w:sz w:val="18"/>
                <w:szCs w:val="18"/>
              </w:rPr>
            </w:pPr>
            <w:r>
              <w:rPr>
                <w:rFonts w:ascii="Times New Roman" w:hAnsi="Times New Roman" w:cs="Times New Roman"/>
                <w:sz w:val="18"/>
                <w:szCs w:val="18"/>
              </w:rPr>
              <w:t>нестабильный</w:t>
            </w:r>
          </w:p>
        </w:tc>
        <w:tc>
          <w:tcPr>
            <w:tcW w:w="1276" w:type="dxa"/>
          </w:tcPr>
          <w:p w:rsidR="00457EF0" w:rsidRPr="00457EF0" w:rsidRDefault="00457EF0" w:rsidP="00457EF0">
            <w:pPr>
              <w:jc w:val="both"/>
              <w:rPr>
                <w:rFonts w:ascii="Times New Roman" w:hAnsi="Times New Roman" w:cs="Times New Roman"/>
                <w:sz w:val="18"/>
                <w:szCs w:val="18"/>
              </w:rPr>
            </w:pPr>
            <w:r>
              <w:rPr>
                <w:rFonts w:ascii="Times New Roman" w:hAnsi="Times New Roman" w:cs="Times New Roman"/>
                <w:sz w:val="18"/>
                <w:szCs w:val="18"/>
              </w:rPr>
              <w:t xml:space="preserve">критический </w:t>
            </w:r>
          </w:p>
        </w:tc>
        <w:tc>
          <w:tcPr>
            <w:tcW w:w="1134" w:type="dxa"/>
          </w:tcPr>
          <w:p w:rsidR="00457EF0" w:rsidRPr="00457EF0" w:rsidRDefault="00457EF0" w:rsidP="00457EF0">
            <w:pPr>
              <w:jc w:val="both"/>
              <w:rPr>
                <w:rFonts w:ascii="Times New Roman" w:hAnsi="Times New Roman" w:cs="Times New Roman"/>
                <w:sz w:val="18"/>
                <w:szCs w:val="18"/>
              </w:rPr>
            </w:pPr>
            <w:r>
              <w:rPr>
                <w:rFonts w:ascii="Times New Roman" w:hAnsi="Times New Roman" w:cs="Times New Roman"/>
                <w:sz w:val="18"/>
                <w:szCs w:val="18"/>
              </w:rPr>
              <w:t>кризисный</w:t>
            </w:r>
          </w:p>
        </w:tc>
        <w:tc>
          <w:tcPr>
            <w:tcW w:w="1417" w:type="dxa"/>
          </w:tcPr>
          <w:p w:rsidR="00457EF0" w:rsidRPr="00457EF0" w:rsidRDefault="00CF278C" w:rsidP="00457EF0">
            <w:pPr>
              <w:jc w:val="both"/>
              <w:rPr>
                <w:rFonts w:ascii="Times New Roman" w:hAnsi="Times New Roman" w:cs="Times New Roman"/>
                <w:sz w:val="18"/>
                <w:szCs w:val="18"/>
              </w:rPr>
            </w:pPr>
            <w:r>
              <w:rPr>
                <w:rFonts w:ascii="Times New Roman" w:hAnsi="Times New Roman" w:cs="Times New Roman"/>
                <w:sz w:val="18"/>
                <w:szCs w:val="18"/>
              </w:rPr>
              <w:t>наименование</w:t>
            </w:r>
          </w:p>
        </w:tc>
        <w:tc>
          <w:tcPr>
            <w:tcW w:w="1276" w:type="dxa"/>
          </w:tcPr>
          <w:p w:rsidR="00457EF0" w:rsidRPr="00457EF0" w:rsidRDefault="00CF278C" w:rsidP="00457EF0">
            <w:pPr>
              <w:jc w:val="both"/>
              <w:rPr>
                <w:rFonts w:ascii="Times New Roman" w:hAnsi="Times New Roman" w:cs="Times New Roman"/>
                <w:sz w:val="18"/>
                <w:szCs w:val="18"/>
              </w:rPr>
            </w:pPr>
            <w:r>
              <w:rPr>
                <w:rFonts w:ascii="Times New Roman" w:hAnsi="Times New Roman" w:cs="Times New Roman"/>
                <w:sz w:val="18"/>
                <w:szCs w:val="18"/>
              </w:rPr>
              <w:t>наличие в организации</w:t>
            </w:r>
          </w:p>
        </w:tc>
      </w:tr>
      <w:tr w:rsidR="00CF278C" w:rsidTr="00CF278C">
        <w:tc>
          <w:tcPr>
            <w:tcW w:w="1843" w:type="dxa"/>
          </w:tcPr>
          <w:p w:rsidR="00457EF0" w:rsidRPr="00457EF0" w:rsidRDefault="00457EF0" w:rsidP="00457EF0">
            <w:pPr>
              <w:jc w:val="both"/>
              <w:rPr>
                <w:rFonts w:ascii="Times New Roman" w:hAnsi="Times New Roman" w:cs="Times New Roman"/>
                <w:sz w:val="18"/>
                <w:szCs w:val="18"/>
              </w:rPr>
            </w:pPr>
            <w:r>
              <w:rPr>
                <w:rFonts w:ascii="Times New Roman" w:hAnsi="Times New Roman" w:cs="Times New Roman"/>
                <w:sz w:val="18"/>
                <w:szCs w:val="18"/>
              </w:rPr>
              <w:t xml:space="preserve">1. Финансовая </w:t>
            </w:r>
          </w:p>
        </w:tc>
        <w:tc>
          <w:tcPr>
            <w:tcW w:w="1276" w:type="dxa"/>
            <w:vAlign w:val="center"/>
          </w:tcPr>
          <w:p w:rsidR="00457EF0" w:rsidRPr="00457EF0" w:rsidRDefault="00457EF0" w:rsidP="00CF278C">
            <w:pPr>
              <w:jc w:val="center"/>
              <w:rPr>
                <w:rFonts w:ascii="Times New Roman" w:hAnsi="Times New Roman" w:cs="Times New Roman"/>
                <w:sz w:val="18"/>
                <w:szCs w:val="18"/>
              </w:rPr>
            </w:pPr>
          </w:p>
        </w:tc>
        <w:tc>
          <w:tcPr>
            <w:tcW w:w="1276" w:type="dxa"/>
            <w:vAlign w:val="center"/>
          </w:tcPr>
          <w:p w:rsidR="00457EF0" w:rsidRPr="00457EF0" w:rsidRDefault="00457EF0" w:rsidP="00CF278C">
            <w:pPr>
              <w:jc w:val="center"/>
              <w:rPr>
                <w:rFonts w:ascii="Times New Roman" w:hAnsi="Times New Roman" w:cs="Times New Roman"/>
                <w:sz w:val="18"/>
                <w:szCs w:val="18"/>
              </w:rPr>
            </w:pPr>
          </w:p>
        </w:tc>
        <w:tc>
          <w:tcPr>
            <w:tcW w:w="1559" w:type="dxa"/>
            <w:vAlign w:val="center"/>
          </w:tcPr>
          <w:p w:rsidR="00457EF0" w:rsidRPr="00457EF0" w:rsidRDefault="00457EF0" w:rsidP="00CF278C">
            <w:pPr>
              <w:jc w:val="center"/>
              <w:rPr>
                <w:rFonts w:ascii="Times New Roman" w:hAnsi="Times New Roman" w:cs="Times New Roman"/>
                <w:sz w:val="18"/>
                <w:szCs w:val="18"/>
              </w:rPr>
            </w:pPr>
          </w:p>
        </w:tc>
        <w:tc>
          <w:tcPr>
            <w:tcW w:w="1276" w:type="dxa"/>
            <w:vAlign w:val="center"/>
          </w:tcPr>
          <w:p w:rsidR="00457EF0" w:rsidRPr="00457EF0" w:rsidRDefault="00CF278C" w:rsidP="00CF278C">
            <w:pPr>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vAlign w:val="center"/>
          </w:tcPr>
          <w:p w:rsidR="00457EF0" w:rsidRPr="00457EF0" w:rsidRDefault="00457EF0" w:rsidP="00CF278C">
            <w:pPr>
              <w:jc w:val="center"/>
              <w:rPr>
                <w:rFonts w:ascii="Times New Roman" w:hAnsi="Times New Roman" w:cs="Times New Roman"/>
                <w:sz w:val="18"/>
                <w:szCs w:val="18"/>
              </w:rPr>
            </w:pPr>
          </w:p>
        </w:tc>
        <w:tc>
          <w:tcPr>
            <w:tcW w:w="1417" w:type="dxa"/>
            <w:vAlign w:val="center"/>
          </w:tcPr>
          <w:p w:rsidR="00457EF0" w:rsidRPr="00457EF0" w:rsidRDefault="00CF278C" w:rsidP="00CF278C">
            <w:pPr>
              <w:jc w:val="center"/>
              <w:rPr>
                <w:rFonts w:ascii="Times New Roman" w:hAnsi="Times New Roman" w:cs="Times New Roman"/>
                <w:sz w:val="18"/>
                <w:szCs w:val="18"/>
              </w:rPr>
            </w:pPr>
            <w:r>
              <w:rPr>
                <w:rFonts w:ascii="Times New Roman" w:hAnsi="Times New Roman" w:cs="Times New Roman"/>
                <w:sz w:val="18"/>
                <w:szCs w:val="18"/>
              </w:rPr>
              <w:t>Бухгалтерия</w:t>
            </w:r>
          </w:p>
        </w:tc>
        <w:tc>
          <w:tcPr>
            <w:tcW w:w="1276" w:type="dxa"/>
            <w:vAlign w:val="center"/>
          </w:tcPr>
          <w:p w:rsidR="00457EF0" w:rsidRPr="00457EF0" w:rsidRDefault="00CF278C" w:rsidP="00CF278C">
            <w:pPr>
              <w:jc w:val="center"/>
              <w:rPr>
                <w:rFonts w:ascii="Times New Roman" w:hAnsi="Times New Roman" w:cs="Times New Roman"/>
                <w:sz w:val="18"/>
                <w:szCs w:val="18"/>
              </w:rPr>
            </w:pPr>
            <w:r>
              <w:rPr>
                <w:rFonts w:ascii="Times New Roman" w:hAnsi="Times New Roman" w:cs="Times New Roman"/>
                <w:sz w:val="18"/>
                <w:szCs w:val="18"/>
              </w:rPr>
              <w:t>+</w:t>
            </w:r>
          </w:p>
        </w:tc>
      </w:tr>
      <w:tr w:rsidR="00CF278C" w:rsidTr="00CF278C">
        <w:tc>
          <w:tcPr>
            <w:tcW w:w="1843" w:type="dxa"/>
          </w:tcPr>
          <w:p w:rsidR="00457EF0" w:rsidRPr="00457EF0" w:rsidRDefault="00457EF0" w:rsidP="00457EF0">
            <w:pPr>
              <w:jc w:val="both"/>
              <w:rPr>
                <w:rFonts w:ascii="Times New Roman" w:hAnsi="Times New Roman" w:cs="Times New Roman"/>
                <w:sz w:val="18"/>
                <w:szCs w:val="18"/>
              </w:rPr>
            </w:pPr>
            <w:r>
              <w:rPr>
                <w:rFonts w:ascii="Times New Roman" w:hAnsi="Times New Roman" w:cs="Times New Roman"/>
                <w:sz w:val="18"/>
                <w:szCs w:val="18"/>
              </w:rPr>
              <w:t>2. Технико-технологическая</w:t>
            </w:r>
          </w:p>
        </w:tc>
        <w:tc>
          <w:tcPr>
            <w:tcW w:w="1276" w:type="dxa"/>
            <w:vAlign w:val="center"/>
          </w:tcPr>
          <w:p w:rsidR="00457EF0" w:rsidRPr="00457EF0" w:rsidRDefault="00457EF0" w:rsidP="00CF278C">
            <w:pPr>
              <w:jc w:val="center"/>
              <w:rPr>
                <w:rFonts w:ascii="Times New Roman" w:hAnsi="Times New Roman" w:cs="Times New Roman"/>
                <w:sz w:val="18"/>
                <w:szCs w:val="18"/>
              </w:rPr>
            </w:pPr>
          </w:p>
        </w:tc>
        <w:tc>
          <w:tcPr>
            <w:tcW w:w="1276" w:type="dxa"/>
            <w:vAlign w:val="center"/>
          </w:tcPr>
          <w:p w:rsidR="00457EF0" w:rsidRPr="00457EF0" w:rsidRDefault="00457EF0" w:rsidP="00CF278C">
            <w:pPr>
              <w:jc w:val="center"/>
              <w:rPr>
                <w:rFonts w:ascii="Times New Roman" w:hAnsi="Times New Roman" w:cs="Times New Roman"/>
                <w:sz w:val="18"/>
                <w:szCs w:val="18"/>
              </w:rPr>
            </w:pPr>
          </w:p>
        </w:tc>
        <w:tc>
          <w:tcPr>
            <w:tcW w:w="1559" w:type="dxa"/>
            <w:vAlign w:val="center"/>
          </w:tcPr>
          <w:p w:rsidR="00457EF0" w:rsidRPr="00457EF0" w:rsidRDefault="00CF278C" w:rsidP="00CF278C">
            <w:pPr>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vAlign w:val="center"/>
          </w:tcPr>
          <w:p w:rsidR="00457EF0" w:rsidRPr="00457EF0" w:rsidRDefault="00457EF0" w:rsidP="00CF278C">
            <w:pPr>
              <w:jc w:val="center"/>
              <w:rPr>
                <w:rFonts w:ascii="Times New Roman" w:hAnsi="Times New Roman" w:cs="Times New Roman"/>
                <w:sz w:val="18"/>
                <w:szCs w:val="18"/>
              </w:rPr>
            </w:pPr>
          </w:p>
        </w:tc>
        <w:tc>
          <w:tcPr>
            <w:tcW w:w="1134" w:type="dxa"/>
            <w:vAlign w:val="center"/>
          </w:tcPr>
          <w:p w:rsidR="00457EF0" w:rsidRPr="00457EF0" w:rsidRDefault="00457EF0" w:rsidP="00CF278C">
            <w:pPr>
              <w:jc w:val="center"/>
              <w:rPr>
                <w:rFonts w:ascii="Times New Roman" w:hAnsi="Times New Roman" w:cs="Times New Roman"/>
                <w:sz w:val="18"/>
                <w:szCs w:val="18"/>
              </w:rPr>
            </w:pPr>
          </w:p>
        </w:tc>
        <w:tc>
          <w:tcPr>
            <w:tcW w:w="1417" w:type="dxa"/>
            <w:vAlign w:val="center"/>
          </w:tcPr>
          <w:p w:rsidR="00457EF0" w:rsidRPr="00457EF0" w:rsidRDefault="00CF278C" w:rsidP="00CF278C">
            <w:pPr>
              <w:jc w:val="center"/>
              <w:rPr>
                <w:rFonts w:ascii="Times New Roman" w:hAnsi="Times New Roman" w:cs="Times New Roman"/>
                <w:sz w:val="18"/>
                <w:szCs w:val="18"/>
              </w:rPr>
            </w:pPr>
            <w:r>
              <w:rPr>
                <w:rFonts w:ascii="Times New Roman" w:hAnsi="Times New Roman" w:cs="Times New Roman"/>
                <w:sz w:val="18"/>
                <w:szCs w:val="18"/>
              </w:rPr>
              <w:t>Финансово-экономический отдел</w:t>
            </w:r>
          </w:p>
        </w:tc>
        <w:tc>
          <w:tcPr>
            <w:tcW w:w="1276" w:type="dxa"/>
            <w:vAlign w:val="center"/>
          </w:tcPr>
          <w:p w:rsidR="00457EF0" w:rsidRPr="00457EF0" w:rsidRDefault="00CF278C" w:rsidP="00CF278C">
            <w:pPr>
              <w:jc w:val="center"/>
              <w:rPr>
                <w:rFonts w:ascii="Times New Roman" w:hAnsi="Times New Roman" w:cs="Times New Roman"/>
                <w:sz w:val="18"/>
                <w:szCs w:val="18"/>
              </w:rPr>
            </w:pPr>
            <w:r>
              <w:rPr>
                <w:rFonts w:ascii="Times New Roman" w:hAnsi="Times New Roman" w:cs="Times New Roman"/>
                <w:sz w:val="18"/>
                <w:szCs w:val="18"/>
              </w:rPr>
              <w:t>+</w:t>
            </w:r>
          </w:p>
        </w:tc>
      </w:tr>
      <w:tr w:rsidR="00CF278C" w:rsidTr="00CF278C">
        <w:tc>
          <w:tcPr>
            <w:tcW w:w="1843" w:type="dxa"/>
          </w:tcPr>
          <w:p w:rsidR="00457EF0" w:rsidRPr="00457EF0" w:rsidRDefault="00457EF0" w:rsidP="00457EF0">
            <w:pPr>
              <w:jc w:val="both"/>
              <w:rPr>
                <w:rFonts w:ascii="Times New Roman" w:hAnsi="Times New Roman" w:cs="Times New Roman"/>
                <w:sz w:val="18"/>
                <w:szCs w:val="18"/>
              </w:rPr>
            </w:pPr>
            <w:r>
              <w:rPr>
                <w:rFonts w:ascii="Times New Roman" w:hAnsi="Times New Roman" w:cs="Times New Roman"/>
                <w:sz w:val="18"/>
                <w:szCs w:val="18"/>
              </w:rPr>
              <w:t>3. Интеллектуально-кадровая</w:t>
            </w:r>
          </w:p>
        </w:tc>
        <w:tc>
          <w:tcPr>
            <w:tcW w:w="1276" w:type="dxa"/>
            <w:vAlign w:val="center"/>
          </w:tcPr>
          <w:p w:rsidR="00457EF0" w:rsidRPr="00457EF0" w:rsidRDefault="00457EF0" w:rsidP="00CF278C">
            <w:pPr>
              <w:jc w:val="center"/>
              <w:rPr>
                <w:rFonts w:ascii="Times New Roman" w:hAnsi="Times New Roman" w:cs="Times New Roman"/>
                <w:sz w:val="18"/>
                <w:szCs w:val="18"/>
              </w:rPr>
            </w:pPr>
          </w:p>
        </w:tc>
        <w:tc>
          <w:tcPr>
            <w:tcW w:w="1276" w:type="dxa"/>
            <w:vAlign w:val="center"/>
          </w:tcPr>
          <w:p w:rsidR="00457EF0" w:rsidRPr="00457EF0" w:rsidRDefault="00CF278C" w:rsidP="00CF278C">
            <w:pPr>
              <w:jc w:val="center"/>
              <w:rPr>
                <w:rFonts w:ascii="Times New Roman" w:hAnsi="Times New Roman" w:cs="Times New Roman"/>
                <w:sz w:val="18"/>
                <w:szCs w:val="18"/>
              </w:rPr>
            </w:pPr>
            <w:r>
              <w:rPr>
                <w:rFonts w:ascii="Times New Roman" w:hAnsi="Times New Roman" w:cs="Times New Roman"/>
                <w:sz w:val="18"/>
                <w:szCs w:val="18"/>
              </w:rPr>
              <w:t>+</w:t>
            </w:r>
          </w:p>
        </w:tc>
        <w:tc>
          <w:tcPr>
            <w:tcW w:w="1559" w:type="dxa"/>
            <w:vAlign w:val="center"/>
          </w:tcPr>
          <w:p w:rsidR="00457EF0" w:rsidRPr="00457EF0" w:rsidRDefault="00457EF0" w:rsidP="00CF278C">
            <w:pPr>
              <w:jc w:val="center"/>
              <w:rPr>
                <w:rFonts w:ascii="Times New Roman" w:hAnsi="Times New Roman" w:cs="Times New Roman"/>
                <w:sz w:val="18"/>
                <w:szCs w:val="18"/>
              </w:rPr>
            </w:pPr>
          </w:p>
        </w:tc>
        <w:tc>
          <w:tcPr>
            <w:tcW w:w="1276" w:type="dxa"/>
            <w:vAlign w:val="center"/>
          </w:tcPr>
          <w:p w:rsidR="00457EF0" w:rsidRPr="00457EF0" w:rsidRDefault="00457EF0" w:rsidP="00CF278C">
            <w:pPr>
              <w:jc w:val="center"/>
              <w:rPr>
                <w:rFonts w:ascii="Times New Roman" w:hAnsi="Times New Roman" w:cs="Times New Roman"/>
                <w:sz w:val="18"/>
                <w:szCs w:val="18"/>
              </w:rPr>
            </w:pPr>
          </w:p>
        </w:tc>
        <w:tc>
          <w:tcPr>
            <w:tcW w:w="1134" w:type="dxa"/>
            <w:vAlign w:val="center"/>
          </w:tcPr>
          <w:p w:rsidR="00457EF0" w:rsidRPr="00457EF0" w:rsidRDefault="00457EF0" w:rsidP="00CF278C">
            <w:pPr>
              <w:jc w:val="center"/>
              <w:rPr>
                <w:rFonts w:ascii="Times New Roman" w:hAnsi="Times New Roman" w:cs="Times New Roman"/>
                <w:sz w:val="18"/>
                <w:szCs w:val="18"/>
              </w:rPr>
            </w:pPr>
          </w:p>
        </w:tc>
        <w:tc>
          <w:tcPr>
            <w:tcW w:w="1417" w:type="dxa"/>
            <w:vAlign w:val="center"/>
          </w:tcPr>
          <w:p w:rsidR="00457EF0" w:rsidRPr="00457EF0" w:rsidRDefault="00CF278C" w:rsidP="00CF278C">
            <w:pPr>
              <w:jc w:val="center"/>
              <w:rPr>
                <w:rFonts w:ascii="Times New Roman" w:hAnsi="Times New Roman" w:cs="Times New Roman"/>
                <w:sz w:val="18"/>
                <w:szCs w:val="18"/>
              </w:rPr>
            </w:pPr>
            <w:r>
              <w:rPr>
                <w:rFonts w:ascii="Times New Roman" w:hAnsi="Times New Roman" w:cs="Times New Roman"/>
                <w:sz w:val="18"/>
                <w:szCs w:val="18"/>
              </w:rPr>
              <w:t>Отдел кадров</w:t>
            </w:r>
          </w:p>
        </w:tc>
        <w:tc>
          <w:tcPr>
            <w:tcW w:w="1276" w:type="dxa"/>
            <w:vAlign w:val="center"/>
          </w:tcPr>
          <w:p w:rsidR="00457EF0" w:rsidRPr="00457EF0" w:rsidRDefault="00CF278C" w:rsidP="00CF278C">
            <w:pPr>
              <w:jc w:val="center"/>
              <w:rPr>
                <w:rFonts w:ascii="Times New Roman" w:hAnsi="Times New Roman" w:cs="Times New Roman"/>
                <w:sz w:val="18"/>
                <w:szCs w:val="18"/>
              </w:rPr>
            </w:pPr>
            <w:r>
              <w:rPr>
                <w:rFonts w:ascii="Times New Roman" w:hAnsi="Times New Roman" w:cs="Times New Roman"/>
                <w:sz w:val="18"/>
                <w:szCs w:val="18"/>
              </w:rPr>
              <w:t>+</w:t>
            </w:r>
          </w:p>
        </w:tc>
      </w:tr>
    </w:tbl>
    <w:p w:rsidR="00457EF0" w:rsidRPr="00E56B9B" w:rsidRDefault="00457EF0" w:rsidP="00457EF0">
      <w:pPr>
        <w:spacing w:after="0"/>
        <w:ind w:firstLine="567"/>
        <w:jc w:val="both"/>
        <w:rPr>
          <w:rFonts w:ascii="Times New Roman" w:hAnsi="Times New Roman" w:cs="Times New Roman"/>
          <w:sz w:val="24"/>
          <w:szCs w:val="24"/>
        </w:rPr>
      </w:pPr>
    </w:p>
    <w:p w:rsidR="00CF278C" w:rsidRDefault="00CF278C">
      <w:pPr>
        <w:rPr>
          <w:rFonts w:ascii="Times New Roman" w:hAnsi="Times New Roman" w:cs="Times New Roman"/>
          <w:sz w:val="24"/>
          <w:szCs w:val="24"/>
        </w:rPr>
      </w:pPr>
      <w:r>
        <w:rPr>
          <w:rFonts w:ascii="Times New Roman" w:hAnsi="Times New Roman" w:cs="Times New Roman"/>
          <w:sz w:val="24"/>
          <w:szCs w:val="24"/>
        </w:rPr>
        <w:br w:type="page"/>
      </w:r>
    </w:p>
    <w:p w:rsidR="00457EF0" w:rsidRDefault="00CF278C" w:rsidP="00CF278C">
      <w:pPr>
        <w:spacing w:after="0" w:line="360" w:lineRule="auto"/>
        <w:ind w:firstLine="567"/>
        <w:jc w:val="center"/>
        <w:rPr>
          <w:rFonts w:ascii="Times New Roman" w:hAnsi="Times New Roman" w:cs="Times New Roman"/>
          <w:sz w:val="24"/>
          <w:szCs w:val="24"/>
        </w:rPr>
      </w:pPr>
      <w:r>
        <w:rPr>
          <w:rFonts w:ascii="Times New Roman" w:hAnsi="Times New Roman" w:cs="Times New Roman"/>
          <w:sz w:val="24"/>
          <w:szCs w:val="24"/>
        </w:rPr>
        <w:lastRenderedPageBreak/>
        <w:t>Экспертное заключение</w:t>
      </w:r>
    </w:p>
    <w:p w:rsidR="00CF278C" w:rsidRDefault="00CF278C" w:rsidP="00CF278C">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07.02.2023г. 14:00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г. Москва</w:t>
      </w:r>
    </w:p>
    <w:p w:rsidR="00CF278C" w:rsidRDefault="00CF278C" w:rsidP="00CF278C">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ab/>
      </w:r>
    </w:p>
    <w:p w:rsidR="00CF278C" w:rsidRDefault="00CF278C" w:rsidP="00CF278C">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Эксперт: </w:t>
      </w:r>
    </w:p>
    <w:p w:rsidR="00CF278C" w:rsidRDefault="00CF278C" w:rsidP="00CF278C">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ФИО: Дятлов Артем Геннадьевич.</w:t>
      </w:r>
    </w:p>
    <w:p w:rsidR="00CF278C" w:rsidRDefault="00CF278C" w:rsidP="00CF278C">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Образование: Высшее</w:t>
      </w:r>
    </w:p>
    <w:p w:rsidR="00CF278C" w:rsidRDefault="00CF278C" w:rsidP="00CF278C">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Специальность: Экономика</w:t>
      </w:r>
    </w:p>
    <w:p w:rsidR="00CF278C" w:rsidRDefault="00CF278C" w:rsidP="00CF278C">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Должность: </w:t>
      </w:r>
      <w:r w:rsidR="00CF2845">
        <w:rPr>
          <w:rFonts w:ascii="Times New Roman" w:hAnsi="Times New Roman" w:cs="Times New Roman"/>
          <w:sz w:val="24"/>
          <w:szCs w:val="24"/>
        </w:rPr>
        <w:t>Финансовый директор.</w:t>
      </w:r>
    </w:p>
    <w:p w:rsidR="00CF2845" w:rsidRDefault="00CF2845" w:rsidP="00CF278C">
      <w:pPr>
        <w:spacing w:after="0" w:line="360" w:lineRule="auto"/>
        <w:ind w:firstLine="567"/>
        <w:rPr>
          <w:rFonts w:ascii="Times New Roman" w:hAnsi="Times New Roman" w:cs="Times New Roman"/>
          <w:sz w:val="24"/>
          <w:szCs w:val="24"/>
        </w:rPr>
      </w:pPr>
    </w:p>
    <w:p w:rsidR="00CF2845" w:rsidRDefault="00CF2845" w:rsidP="00CF278C">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Объекты исследования: финансовая, технико-технологическая и интеллектуально-кадровая политика организации.</w:t>
      </w:r>
    </w:p>
    <w:p w:rsidR="00CF2845" w:rsidRDefault="00CF2845" w:rsidP="00CF278C">
      <w:pPr>
        <w:spacing w:after="0" w:line="360" w:lineRule="auto"/>
        <w:ind w:firstLine="567"/>
        <w:rPr>
          <w:rFonts w:ascii="Times New Roman" w:hAnsi="Times New Roman" w:cs="Times New Roman"/>
          <w:sz w:val="24"/>
          <w:szCs w:val="24"/>
        </w:rPr>
      </w:pPr>
    </w:p>
    <w:p w:rsidR="00CF2845" w:rsidRDefault="00CF2845" w:rsidP="00CF278C">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Материалы, предоставленные в качестве базы для исследования: бухгалтерская и финансовая отчетность.</w:t>
      </w:r>
    </w:p>
    <w:p w:rsidR="00CF2845" w:rsidRDefault="00CF2845" w:rsidP="00CF278C">
      <w:pPr>
        <w:spacing w:after="0" w:line="360" w:lineRule="auto"/>
        <w:ind w:firstLine="567"/>
        <w:rPr>
          <w:rFonts w:ascii="Times New Roman" w:hAnsi="Times New Roman" w:cs="Times New Roman"/>
          <w:sz w:val="24"/>
          <w:szCs w:val="24"/>
        </w:rPr>
      </w:pPr>
    </w:p>
    <w:p w:rsidR="00CF2845" w:rsidRDefault="00CF2845" w:rsidP="00CF278C">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Вопросы, поставленные перед экспертом:</w:t>
      </w:r>
    </w:p>
    <w:p w:rsidR="00CF2845" w:rsidRDefault="006F4E07" w:rsidP="00CF278C">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степень подверженности внешним угрозам.</w:t>
      </w:r>
    </w:p>
    <w:p w:rsidR="006F4E07" w:rsidRDefault="006F4E07" w:rsidP="00CF278C">
      <w:pPr>
        <w:spacing w:after="0" w:line="360" w:lineRule="auto"/>
        <w:ind w:firstLine="567"/>
        <w:rPr>
          <w:rFonts w:ascii="Times New Roman" w:hAnsi="Times New Roman" w:cs="Times New Roman"/>
          <w:sz w:val="24"/>
          <w:szCs w:val="24"/>
        </w:rPr>
      </w:pP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bCs/>
          <w:iCs/>
          <w:sz w:val="24"/>
          <w:szCs w:val="24"/>
          <w:lang w:eastAsia="ru-RU"/>
        </w:rPr>
      </w:pPr>
      <w:r w:rsidRPr="006F4E07">
        <w:rPr>
          <w:rFonts w:ascii="Times New Roman" w:eastAsia="Times New Roman" w:hAnsi="Times New Roman" w:cs="Times New Roman"/>
          <w:sz w:val="24"/>
          <w:szCs w:val="24"/>
          <w:lang w:eastAsia="ru-RU"/>
        </w:rPr>
        <w:t>Для упрощения процедуры определения размера ущерба и вероятности наступления угрозы составляется матрица ущерба.</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bCs/>
          <w:iCs/>
          <w:sz w:val="24"/>
          <w:szCs w:val="24"/>
          <w:lang w:eastAsia="ru-RU"/>
        </w:rPr>
        <w:t xml:space="preserve">Матрица </w:t>
      </w:r>
      <w:r w:rsidRPr="006F4E07">
        <w:rPr>
          <w:rFonts w:ascii="Times New Roman" w:eastAsia="Times New Roman" w:hAnsi="Times New Roman" w:cs="Times New Roman"/>
          <w:iCs/>
          <w:sz w:val="24"/>
          <w:szCs w:val="24"/>
          <w:lang w:eastAsia="ru-RU"/>
        </w:rPr>
        <w:t xml:space="preserve">ущерба </w:t>
      </w:r>
      <w:r w:rsidRPr="006F4E07">
        <w:rPr>
          <w:rFonts w:ascii="Times New Roman" w:eastAsia="Times New Roman" w:hAnsi="Times New Roman" w:cs="Times New Roman"/>
          <w:sz w:val="24"/>
          <w:szCs w:val="24"/>
          <w:lang w:eastAsia="ru-RU"/>
        </w:rPr>
        <w:t>служит для достижения наглядности и представляет собой систему координат, ось абсцисс которой представляет собой класс вероятности наступления потенциального повреждения (в %), а ось ординат – ожидаемый размер ущерба (в денежных единицах) каждой позиции риска. Четыре класса размера ущерба и четыре класса вероятности наступления, нанесенные соответственно на оси абсцисс и ординат, комбинируются так, что получаются матрица 4x4, состоящая в целом из 16 полей угроз.</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Цвета полей угроз в матрице (</w:t>
      </w:r>
      <w:proofErr w:type="gramStart"/>
      <w:r w:rsidRPr="006F4E07">
        <w:rPr>
          <w:rFonts w:ascii="Times New Roman" w:eastAsia="Times New Roman" w:hAnsi="Times New Roman" w:cs="Times New Roman"/>
          <w:sz w:val="24"/>
          <w:szCs w:val="24"/>
          <w:lang w:eastAsia="ru-RU"/>
        </w:rPr>
        <w:t>зеленое</w:t>
      </w:r>
      <w:proofErr w:type="gramEnd"/>
      <w:r w:rsidRPr="006F4E07">
        <w:rPr>
          <w:rFonts w:ascii="Times New Roman" w:eastAsia="Times New Roman" w:hAnsi="Times New Roman" w:cs="Times New Roman"/>
          <w:sz w:val="24"/>
          <w:szCs w:val="24"/>
          <w:lang w:eastAsia="ru-RU"/>
        </w:rPr>
        <w:t xml:space="preserve"> / желтое / красное) дают первое оптическое указание на степень значимости категории в общей экономической безопасности предприятия. В матрицу заносятся угрозы по каждой из выбранных категорий в соответствии со своими параметрами (размер ущерба и вероятность наступления). В ходе построения данной матрицы может быть установлено, что один из параметров критерия подлежит корректировке. Поэтому уточнение параметров критериев также входит в задачу построения матрицы.</w:t>
      </w:r>
    </w:p>
    <w:p w:rsidR="006F4E07" w:rsidRPr="006F4E07" w:rsidRDefault="006F4E07" w:rsidP="006F4E07">
      <w:pPr>
        <w:widowControl w:val="0"/>
        <w:shd w:val="clear" w:color="auto" w:fill="FFFFFF"/>
        <w:tabs>
          <w:tab w:val="left" w:pos="1181"/>
        </w:tabs>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br w:type="page"/>
      </w:r>
      <w:r w:rsidRPr="006F4E07">
        <w:rPr>
          <w:rFonts w:ascii="Times New Roman" w:eastAsia="Times New Roman" w:hAnsi="Times New Roman" w:cs="Times New Roman"/>
          <w:noProof/>
          <w:sz w:val="24"/>
          <w:szCs w:val="24"/>
          <w:lang w:eastAsia="ru-RU"/>
        </w:rPr>
        <w:lastRenderedPageBreak/>
        <mc:AlternateContent>
          <mc:Choice Requires="wps">
            <w:drawing>
              <wp:inline distT="0" distB="0" distL="0" distR="0" wp14:anchorId="3D641F23" wp14:editId="450B4D05">
                <wp:extent cx="1992630" cy="473075"/>
                <wp:effectExtent l="0" t="0" r="26670" b="22225"/>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473075"/>
                        </a:xfrm>
                        <a:prstGeom prst="rect">
                          <a:avLst/>
                        </a:prstGeom>
                        <a:solidFill>
                          <a:srgbClr val="FFFFFF"/>
                        </a:solidFill>
                        <a:ln w="9525">
                          <a:solidFill>
                            <a:srgbClr val="000000"/>
                          </a:solidFill>
                          <a:miter lim="800000"/>
                          <a:headEnd/>
                          <a:tailEnd/>
                        </a:ln>
                      </wps:spPr>
                      <wps:txbx>
                        <w:txbxContent>
                          <w:p w:rsidR="006F4E07" w:rsidRDefault="006F4E07" w:rsidP="006F4E07">
                            <w:r>
                              <w:t>Размер ущерба, руб.</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27" o:spid="_x0000_s1026" type="#_x0000_t202" style="width:156.9pt;height: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">
                <v:textbox>
                  <w:txbxContent>
                    <w:p w:rsidR="006F4E07" w:rsidRDefault="006F4E07" w:rsidP="006F4E07">
                      <w:r>
                        <w:t>Размер ущерба, руб.</w:t>
                      </w:r>
                    </w:p>
                  </w:txbxContent>
                </v:textbox>
                <w10:anchorlock/>
              </v:shape>
            </w:pict>
          </mc:Fallback>
        </mc:AlternateConten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7456" behindDoc="0" locked="0" layoutInCell="1" allowOverlap="1" wp14:anchorId="5D968158" wp14:editId="71ED0693">
                <wp:simplePos x="0" y="0"/>
                <wp:positionH relativeFrom="column">
                  <wp:posOffset>800099</wp:posOffset>
                </wp:positionH>
                <wp:positionV relativeFrom="paragraph">
                  <wp:posOffset>-118110</wp:posOffset>
                </wp:positionV>
                <wp:extent cx="0" cy="3959860"/>
                <wp:effectExtent l="76200" t="38100" r="57150" b="2159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959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9.3pt" to="63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">
                <v:stroke endarrow="block"/>
              </v:line>
            </w:pict>
          </mc:Fallback>
        </mc:AlternateConten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575"/>
        <w:gridCol w:w="1980"/>
        <w:gridCol w:w="2415"/>
        <w:gridCol w:w="1842"/>
      </w:tblGrid>
      <w:tr w:rsidR="006F4E07" w:rsidRPr="006F4E07" w:rsidTr="00B20510">
        <w:trPr>
          <w:cantSplit/>
          <w:trHeight w:val="1745"/>
        </w:trPr>
        <w:tc>
          <w:tcPr>
            <w:tcW w:w="1368" w:type="dxa"/>
            <w:tcBorders>
              <w:top w:val="nil"/>
              <w:left w:val="nil"/>
              <w:bottom w:val="nil"/>
              <w:right w:val="nil"/>
            </w:tcBorders>
            <w:textDirection w:val="btLr"/>
            <w:vAlign w:val="center"/>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proofErr w:type="gramStart"/>
            <w:r w:rsidRPr="006F4E07">
              <w:rPr>
                <w:rFonts w:ascii="Times New Roman" w:eastAsia="Times New Roman" w:hAnsi="Times New Roman" w:cs="Times New Roman"/>
                <w:sz w:val="24"/>
                <w:szCs w:val="24"/>
                <w:lang w:eastAsia="ru-RU"/>
              </w:rPr>
              <w:t>Угрожающий</w:t>
            </w:r>
            <w:proofErr w:type="gramEnd"/>
            <w:r w:rsidRPr="006F4E07">
              <w:rPr>
                <w:rFonts w:ascii="Times New Roman" w:eastAsia="Times New Roman" w:hAnsi="Times New Roman" w:cs="Times New Roman"/>
                <w:sz w:val="24"/>
                <w:szCs w:val="24"/>
                <w:lang w:eastAsia="ru-RU"/>
              </w:rPr>
              <w:t xml:space="preserve"> существованию</w:t>
            </w:r>
          </w:p>
        </w:tc>
        <w:tc>
          <w:tcPr>
            <w:tcW w:w="1575" w:type="dxa"/>
            <w:tcBorders>
              <w:left w:val="nil"/>
            </w:tcBorders>
            <w:shd w:val="clear" w:color="auto" w:fill="FFFF00"/>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p>
        </w:tc>
        <w:tc>
          <w:tcPr>
            <w:tcW w:w="1980" w:type="dxa"/>
            <w:shd w:val="clear" w:color="auto" w:fill="FF0000"/>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p>
        </w:tc>
        <w:tc>
          <w:tcPr>
            <w:tcW w:w="2415" w:type="dxa"/>
            <w:shd w:val="clear" w:color="auto" w:fill="FF0000"/>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p>
        </w:tc>
        <w:tc>
          <w:tcPr>
            <w:tcW w:w="1842" w:type="dxa"/>
            <w:shd w:val="clear" w:color="auto" w:fill="FF0000"/>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p>
        </w:tc>
      </w:tr>
      <w:tr w:rsidR="006F4E07" w:rsidRPr="006F4E07" w:rsidTr="00B20510">
        <w:trPr>
          <w:cantSplit/>
          <w:trHeight w:val="713"/>
        </w:trPr>
        <w:tc>
          <w:tcPr>
            <w:tcW w:w="1368" w:type="dxa"/>
            <w:tcBorders>
              <w:top w:val="nil"/>
              <w:left w:val="nil"/>
              <w:bottom w:val="nil"/>
              <w:right w:val="nil"/>
            </w:tcBorders>
            <w:textDirection w:val="btLr"/>
            <w:vAlign w:val="center"/>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Сильный</w:t>
            </w:r>
          </w:p>
        </w:tc>
        <w:tc>
          <w:tcPr>
            <w:tcW w:w="1575" w:type="dxa"/>
            <w:tcBorders>
              <w:left w:val="nil"/>
            </w:tcBorders>
            <w:shd w:val="clear" w:color="auto" w:fill="FFFF00"/>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p>
        </w:tc>
        <w:tc>
          <w:tcPr>
            <w:tcW w:w="1980" w:type="dxa"/>
            <w:shd w:val="clear" w:color="auto" w:fill="FFFF00"/>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p>
        </w:tc>
        <w:tc>
          <w:tcPr>
            <w:tcW w:w="2415" w:type="dxa"/>
            <w:shd w:val="clear" w:color="auto" w:fill="FF0000"/>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p>
        </w:tc>
        <w:tc>
          <w:tcPr>
            <w:tcW w:w="1842" w:type="dxa"/>
            <w:shd w:val="clear" w:color="auto" w:fill="FF0000"/>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noProof/>
                <w:sz w:val="24"/>
                <w:szCs w:val="24"/>
                <w:lang w:eastAsia="ru-RU"/>
              </w:rPr>
              <mc:AlternateContent>
                <mc:Choice Requires="wpc">
                  <w:drawing>
                    <wp:inline distT="0" distB="0" distL="0" distR="0" wp14:anchorId="2D222E0A" wp14:editId="134CFA0C">
                      <wp:extent cx="1028700" cy="571500"/>
                      <wp:effectExtent l="0" t="0" r="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id="Полотно 1" o:spid="_x0000_s1026" editas="canvas" style="width:81pt;height:45pt;mso-position-horizontal-relative:char;mso-position-vertical-relative:line" coordsize="10287,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287;height:5715;visibility:visible;mso-wrap-style:square">
                        <v:fill o:detectmouseclick="t"/>
                        <v:path o:connecttype="none"/>
                      </v:shape>
                      <w10:anchorlock/>
                    </v:group>
                  </w:pict>
                </mc:Fallback>
              </mc:AlternateContent>
            </w:r>
          </w:p>
        </w:tc>
      </w:tr>
      <w:tr w:rsidR="006F4E07" w:rsidRPr="006F4E07" w:rsidTr="00B20510">
        <w:trPr>
          <w:cantSplit/>
          <w:trHeight w:val="543"/>
        </w:trPr>
        <w:tc>
          <w:tcPr>
            <w:tcW w:w="1368" w:type="dxa"/>
            <w:tcBorders>
              <w:top w:val="nil"/>
              <w:left w:val="nil"/>
              <w:bottom w:val="nil"/>
              <w:right w:val="nil"/>
            </w:tcBorders>
            <w:textDirection w:val="btLr"/>
            <w:vAlign w:val="center"/>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Средний</w:t>
            </w:r>
          </w:p>
        </w:tc>
        <w:tc>
          <w:tcPr>
            <w:tcW w:w="1575" w:type="dxa"/>
            <w:tcBorders>
              <w:left w:val="nil"/>
            </w:tcBorders>
            <w:shd w:val="clear" w:color="auto" w:fill="00FF00"/>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p>
        </w:tc>
        <w:tc>
          <w:tcPr>
            <w:tcW w:w="1980" w:type="dxa"/>
            <w:shd w:val="clear" w:color="auto" w:fill="FFFF00"/>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p>
        </w:tc>
        <w:tc>
          <w:tcPr>
            <w:tcW w:w="2415" w:type="dxa"/>
            <w:shd w:val="clear" w:color="auto" w:fill="FFFF00"/>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p>
        </w:tc>
        <w:tc>
          <w:tcPr>
            <w:tcW w:w="1842" w:type="dxa"/>
            <w:shd w:val="clear" w:color="auto" w:fill="FF0000"/>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p>
        </w:tc>
      </w:tr>
      <w:tr w:rsidR="006F4E07" w:rsidRPr="006F4E07" w:rsidTr="00B20510">
        <w:trPr>
          <w:cantSplit/>
          <w:trHeight w:val="1439"/>
        </w:trPr>
        <w:tc>
          <w:tcPr>
            <w:tcW w:w="1368" w:type="dxa"/>
            <w:tcBorders>
              <w:top w:val="nil"/>
              <w:left w:val="nil"/>
              <w:bottom w:val="nil"/>
              <w:right w:val="nil"/>
            </w:tcBorders>
            <w:textDirection w:val="btLr"/>
            <w:vAlign w:val="center"/>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Незначительный</w:t>
            </w:r>
          </w:p>
        </w:tc>
        <w:tc>
          <w:tcPr>
            <w:tcW w:w="1575" w:type="dxa"/>
            <w:tcBorders>
              <w:left w:val="nil"/>
              <w:bottom w:val="nil"/>
            </w:tcBorders>
            <w:shd w:val="clear" w:color="auto" w:fill="00FF00"/>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0B214B9F" wp14:editId="175EBB27">
                      <wp:simplePos x="0" y="0"/>
                      <wp:positionH relativeFrom="column">
                        <wp:posOffset>394335</wp:posOffset>
                      </wp:positionH>
                      <wp:positionV relativeFrom="paragraph">
                        <wp:posOffset>434975</wp:posOffset>
                      </wp:positionV>
                      <wp:extent cx="485775" cy="228600"/>
                      <wp:effectExtent l="0" t="0" r="28575" b="19050"/>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28600"/>
                              </a:xfrm>
                              <a:prstGeom prst="rect">
                                <a:avLst/>
                              </a:prstGeom>
                              <a:solidFill>
                                <a:srgbClr val="FFFFFF"/>
                              </a:solidFill>
                              <a:ln w="9525">
                                <a:solidFill>
                                  <a:srgbClr val="000000"/>
                                </a:solidFill>
                                <a:miter lim="800000"/>
                                <a:headEnd/>
                                <a:tailEnd/>
                              </a:ln>
                            </wps:spPr>
                            <wps:txbx>
                              <w:txbxContent>
                                <w:p w:rsidR="006F4E07" w:rsidRDefault="006F4E07" w:rsidP="006F4E07">
                                  <w:pPr>
                                    <w:jc w:val="center"/>
                                  </w:pPr>
                                  <w:proofErr w:type="gramStart"/>
                                  <w:r>
                                    <w:t>П</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5" o:spid="_x0000_s1027" type="#_x0000_t202" style="position:absolute;left:0;text-align:left;margin-left:31.05pt;margin-top:34.25pt;width:38.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">
                      <v:textbox>
                        <w:txbxContent>
                          <w:p w:rsidR="006F4E07" w:rsidRDefault="006F4E07" w:rsidP="006F4E07">
                            <w:pPr>
                              <w:jc w:val="center"/>
                            </w:pPr>
                            <w:proofErr w:type="gramStart"/>
                            <w:r>
                              <w:t>П</w:t>
                            </w:r>
                            <w:proofErr w:type="gramEnd"/>
                          </w:p>
                        </w:txbxContent>
                      </v:textbox>
                    </v:shape>
                  </w:pict>
                </mc:Fallback>
              </mc:AlternateContent>
            </w:r>
          </w:p>
        </w:tc>
        <w:tc>
          <w:tcPr>
            <w:tcW w:w="1980" w:type="dxa"/>
            <w:tcBorders>
              <w:bottom w:val="nil"/>
            </w:tcBorders>
            <w:shd w:val="clear" w:color="auto" w:fill="00FF00"/>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283E76F9" wp14:editId="7F6703F2">
                      <wp:simplePos x="0" y="0"/>
                      <wp:positionH relativeFrom="column">
                        <wp:posOffset>381000</wp:posOffset>
                      </wp:positionH>
                      <wp:positionV relativeFrom="paragraph">
                        <wp:posOffset>334645</wp:posOffset>
                      </wp:positionV>
                      <wp:extent cx="304800" cy="231140"/>
                      <wp:effectExtent l="0" t="0" r="19050" b="16510"/>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1140"/>
                              </a:xfrm>
                              <a:prstGeom prst="rect">
                                <a:avLst/>
                              </a:prstGeom>
                              <a:solidFill>
                                <a:srgbClr val="FFFFFF"/>
                              </a:solidFill>
                              <a:ln w="9525">
                                <a:solidFill>
                                  <a:srgbClr val="000000"/>
                                </a:solidFill>
                                <a:miter lim="800000"/>
                                <a:headEnd/>
                                <a:tailEnd/>
                              </a:ln>
                            </wps:spPr>
                            <wps:txbx>
                              <w:txbxContent>
                                <w:p w:rsidR="006F4E07" w:rsidRDefault="006F4E07" w:rsidP="006F4E07">
                                  <w:pPr>
                                    <w:jc w:val="center"/>
                                  </w:pPr>
                                  <w:r>
                                    <w:t>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4" o:spid="_x0000_s1028" type="#_x0000_t202" style="position:absolute;left:0;text-align:left;margin-left:30pt;margin-top:26.35pt;width:24pt;height:1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">
                      <v:textbox>
                        <w:txbxContent>
                          <w:p w:rsidR="006F4E07" w:rsidRDefault="006F4E07" w:rsidP="006F4E07">
                            <w:pPr>
                              <w:jc w:val="center"/>
                            </w:pPr>
                            <w:r>
                              <w:t>И</w:t>
                            </w:r>
                          </w:p>
                        </w:txbxContent>
                      </v:textbox>
                    </v:shape>
                  </w:pict>
                </mc:Fallback>
              </mc:AlternateContent>
            </w:r>
            <w:r w:rsidRPr="006F4E07">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2E0F64C9" wp14:editId="1F9A2EE4">
                      <wp:simplePos x="0" y="0"/>
                      <wp:positionH relativeFrom="column">
                        <wp:posOffset>964565</wp:posOffset>
                      </wp:positionH>
                      <wp:positionV relativeFrom="paragraph">
                        <wp:posOffset>563245</wp:posOffset>
                      </wp:positionV>
                      <wp:extent cx="381635" cy="227965"/>
                      <wp:effectExtent l="0" t="0" r="18415" b="19685"/>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27965"/>
                              </a:xfrm>
                              <a:prstGeom prst="rect">
                                <a:avLst/>
                              </a:prstGeom>
                              <a:solidFill>
                                <a:srgbClr val="FFFFFF"/>
                              </a:solidFill>
                              <a:ln w="9525">
                                <a:solidFill>
                                  <a:srgbClr val="000000"/>
                                </a:solidFill>
                                <a:miter lim="800000"/>
                                <a:headEnd/>
                                <a:tailEnd/>
                              </a:ln>
                            </wps:spPr>
                            <wps:txbx>
                              <w:txbxContent>
                                <w:p w:rsidR="006F4E07" w:rsidRDefault="006F4E07" w:rsidP="006F4E07">
                                  <w:pPr>
                                    <w:jc w:val="center"/>
                                  </w:pPr>
                                  <w:r>
                                    <w:t>ОС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 o:spid="_x0000_s1029" type="#_x0000_t202" style="position:absolute;left:0;text-align:left;margin-left:75.95pt;margin-top:44.35pt;width:30.05pt;height:1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">
                      <v:textbox>
                        <w:txbxContent>
                          <w:p w:rsidR="006F4E07" w:rsidRDefault="006F4E07" w:rsidP="006F4E07">
                            <w:pPr>
                              <w:jc w:val="center"/>
                            </w:pPr>
                            <w:r>
                              <w:t>ОС</w:t>
                            </w:r>
                          </w:p>
                        </w:txbxContent>
                      </v:textbox>
                    </v:shape>
                  </w:pict>
                </mc:Fallback>
              </mc:AlternateContent>
            </w:r>
          </w:p>
        </w:tc>
        <w:tc>
          <w:tcPr>
            <w:tcW w:w="2415" w:type="dxa"/>
            <w:tcBorders>
              <w:bottom w:val="nil"/>
            </w:tcBorders>
            <w:shd w:val="clear" w:color="auto" w:fill="FFFF00"/>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79059952" wp14:editId="66D7DD57">
                      <wp:simplePos x="0" y="0"/>
                      <wp:positionH relativeFrom="column">
                        <wp:posOffset>725805</wp:posOffset>
                      </wp:positionH>
                      <wp:positionV relativeFrom="paragraph">
                        <wp:posOffset>337185</wp:posOffset>
                      </wp:positionV>
                      <wp:extent cx="281940" cy="234315"/>
                      <wp:effectExtent l="0" t="0" r="22860" b="13335"/>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34315"/>
                              </a:xfrm>
                              <a:prstGeom prst="rect">
                                <a:avLst/>
                              </a:prstGeom>
                              <a:solidFill>
                                <a:srgbClr val="FFFFFF"/>
                              </a:solidFill>
                              <a:ln w="9525">
                                <a:solidFill>
                                  <a:srgbClr val="000000"/>
                                </a:solidFill>
                                <a:miter lim="800000"/>
                                <a:headEnd/>
                                <a:tailEnd/>
                              </a:ln>
                            </wps:spPr>
                            <wps:txbx>
                              <w:txbxContent>
                                <w:p w:rsidR="006F4E07" w:rsidRDefault="006F4E07" w:rsidP="006F4E07">
                                  <w:pPr>
                                    <w:jc w:val="center"/>
                                  </w:pPr>
                                  <w:r>
                                    <w:t>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30" type="#_x0000_t202" style="position:absolute;left:0;text-align:left;margin-left:57.15pt;margin-top:26.55pt;width:22.2pt;height:1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">
                      <v:textbox>
                        <w:txbxContent>
                          <w:p w:rsidR="006F4E07" w:rsidRDefault="006F4E07" w:rsidP="006F4E07">
                            <w:pPr>
                              <w:jc w:val="center"/>
                            </w:pPr>
                            <w:r>
                              <w:t>В</w:t>
                            </w:r>
                          </w:p>
                        </w:txbxContent>
                      </v:textbox>
                    </v:shape>
                  </w:pict>
                </mc:Fallback>
              </mc:AlternateContent>
            </w:r>
            <w:r w:rsidRPr="006F4E07">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02534ADF" wp14:editId="506BEE94">
                      <wp:simplePos x="0" y="0"/>
                      <wp:positionH relativeFrom="column">
                        <wp:posOffset>1090930</wp:posOffset>
                      </wp:positionH>
                      <wp:positionV relativeFrom="paragraph">
                        <wp:posOffset>337185</wp:posOffset>
                      </wp:positionV>
                      <wp:extent cx="457200" cy="228600"/>
                      <wp:effectExtent l="0" t="0" r="19050" b="19050"/>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6F4E07" w:rsidRDefault="006F4E07" w:rsidP="006F4E07">
                                  <w:pPr>
                                    <w:jc w:val="center"/>
                                  </w:pPr>
                                  <w:r>
                                    <w:t>ФУ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 o:spid="_x0000_s1031" type="#_x0000_t202" style="position:absolute;left:0;text-align:left;margin-left:85.9pt;margin-top:26.55pt;width:3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">
                      <v:textbox>
                        <w:txbxContent>
                          <w:p w:rsidR="006F4E07" w:rsidRDefault="006F4E07" w:rsidP="006F4E07">
                            <w:pPr>
                              <w:jc w:val="center"/>
                            </w:pPr>
                            <w:r>
                              <w:t>ФУ</w:t>
                            </w:r>
                          </w:p>
                        </w:txbxContent>
                      </v:textbox>
                    </v:shape>
                  </w:pict>
                </mc:Fallback>
              </mc:AlternateContent>
            </w:r>
            <w:r w:rsidRPr="006F4E07">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57AC8BFE" wp14:editId="11837328">
                      <wp:simplePos x="0" y="0"/>
                      <wp:positionH relativeFrom="column">
                        <wp:posOffset>348615</wp:posOffset>
                      </wp:positionH>
                      <wp:positionV relativeFrom="paragraph">
                        <wp:posOffset>434975</wp:posOffset>
                      </wp:positionV>
                      <wp:extent cx="281940" cy="228600"/>
                      <wp:effectExtent l="0" t="0" r="22860" b="19050"/>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28600"/>
                              </a:xfrm>
                              <a:prstGeom prst="rect">
                                <a:avLst/>
                              </a:prstGeom>
                              <a:solidFill>
                                <a:srgbClr val="FFFFFF"/>
                              </a:solidFill>
                              <a:ln w="9525">
                                <a:solidFill>
                                  <a:srgbClr val="000000"/>
                                </a:solidFill>
                                <a:miter lim="800000"/>
                                <a:headEnd/>
                                <a:tailEnd/>
                              </a:ln>
                            </wps:spPr>
                            <wps:txbx>
                              <w:txbxContent>
                                <w:p w:rsidR="006F4E07" w:rsidRDefault="006F4E07" w:rsidP="006F4E07">
                                  <w:pPr>
                                    <w:jc w:val="center"/>
                                  </w:pPr>
                                  <w:proofErr w:type="gramStart"/>
                                  <w:r>
                                    <w:t>Р</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 o:spid="_x0000_s1032" type="#_x0000_t202" style="position:absolute;left:0;text-align:left;margin-left:27.45pt;margin-top:34.25pt;width:22.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">
                      <v:textbox>
                        <w:txbxContent>
                          <w:p w:rsidR="006F4E07" w:rsidRDefault="006F4E07" w:rsidP="006F4E07">
                            <w:pPr>
                              <w:jc w:val="center"/>
                            </w:pPr>
                            <w:proofErr w:type="gramStart"/>
                            <w:r>
                              <w:t>Р</w:t>
                            </w:r>
                            <w:proofErr w:type="gramEnd"/>
                          </w:p>
                        </w:txbxContent>
                      </v:textbox>
                    </v:shape>
                  </w:pict>
                </mc:Fallback>
              </mc:AlternateContent>
            </w:r>
          </w:p>
        </w:tc>
        <w:tc>
          <w:tcPr>
            <w:tcW w:w="1842" w:type="dxa"/>
            <w:tcBorders>
              <w:bottom w:val="nil"/>
            </w:tcBorders>
            <w:shd w:val="clear" w:color="auto" w:fill="FF0000"/>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7AE57DE0" wp14:editId="511AEAFE">
                      <wp:simplePos x="0" y="0"/>
                      <wp:positionH relativeFrom="column">
                        <wp:posOffset>-80645</wp:posOffset>
                      </wp:positionH>
                      <wp:positionV relativeFrom="paragraph">
                        <wp:posOffset>672465</wp:posOffset>
                      </wp:positionV>
                      <wp:extent cx="417195" cy="228600"/>
                      <wp:effectExtent l="0" t="0" r="20955" b="1905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28600"/>
                              </a:xfrm>
                              <a:prstGeom prst="rect">
                                <a:avLst/>
                              </a:prstGeom>
                              <a:solidFill>
                                <a:srgbClr val="FFFFFF"/>
                              </a:solidFill>
                              <a:ln w="9525">
                                <a:solidFill>
                                  <a:srgbClr val="000000"/>
                                </a:solidFill>
                                <a:miter lim="800000"/>
                                <a:headEnd/>
                                <a:tailEnd/>
                              </a:ln>
                            </wps:spPr>
                            <wps:txbx>
                              <w:txbxContent>
                                <w:p w:rsidR="006F4E07" w:rsidRDefault="006F4E07" w:rsidP="006F4E07">
                                  <w:proofErr w:type="gramStart"/>
                                  <w:r>
                                    <w:t>ПЛ</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033" type="#_x0000_t202" style="position:absolute;left:0;text-align:left;margin-left:-6.35pt;margin-top:52.95pt;width:32.8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">
                      <v:textbox>
                        <w:txbxContent>
                          <w:p w:rsidR="006F4E07" w:rsidRDefault="006F4E07" w:rsidP="006F4E07">
                            <w:proofErr w:type="gramStart"/>
                            <w:r>
                              <w:t>ПЛ</w:t>
                            </w:r>
                            <w:proofErr w:type="gramEnd"/>
                          </w:p>
                        </w:txbxContent>
                      </v:textbox>
                    </v:shape>
                  </w:pict>
                </mc:Fallback>
              </mc:AlternateContent>
            </w:r>
          </w:p>
        </w:tc>
      </w:tr>
      <w:tr w:rsidR="006F4E07" w:rsidRPr="006F4E07" w:rsidTr="00B20510">
        <w:trPr>
          <w:cantSplit/>
          <w:trHeight w:val="527"/>
        </w:trPr>
        <w:tc>
          <w:tcPr>
            <w:tcW w:w="1368" w:type="dxa"/>
            <w:tcBorders>
              <w:top w:val="nil"/>
              <w:left w:val="nil"/>
              <w:bottom w:val="nil"/>
              <w:right w:val="nil"/>
            </w:tcBorders>
            <w:textDirection w:val="btLr"/>
            <w:vAlign w:val="center"/>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p>
        </w:tc>
        <w:tc>
          <w:tcPr>
            <w:tcW w:w="1575" w:type="dxa"/>
            <w:tcBorders>
              <w:top w:val="nil"/>
              <w:left w:val="nil"/>
              <w:bottom w:val="nil"/>
              <w:right w:val="nil"/>
            </w:tcBorders>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66432" behindDoc="0" locked="0" layoutInCell="1" allowOverlap="1" wp14:anchorId="10B5EC6A" wp14:editId="2E3B65B1">
                      <wp:simplePos x="0" y="0"/>
                      <wp:positionH relativeFrom="column">
                        <wp:posOffset>-68580</wp:posOffset>
                      </wp:positionH>
                      <wp:positionV relativeFrom="paragraph">
                        <wp:posOffset>191769</wp:posOffset>
                      </wp:positionV>
                      <wp:extent cx="4895850" cy="0"/>
                      <wp:effectExtent l="0" t="76200" r="19050" b="952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58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5.1pt" to="380.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">
                      <v:stroke endarrow="block"/>
                    </v:line>
                  </w:pict>
                </mc:Fallback>
              </mc:AlternateContent>
            </w:r>
            <w:r w:rsidRPr="006F4E07">
              <w:rPr>
                <w:rFonts w:ascii="Times New Roman" w:eastAsia="Times New Roman" w:hAnsi="Times New Roman" w:cs="Times New Roman"/>
                <w:sz w:val="24"/>
                <w:szCs w:val="24"/>
                <w:lang w:eastAsia="ru-RU"/>
              </w:rPr>
              <w:t>Слабая (0-10%)</w:t>
            </w:r>
          </w:p>
        </w:tc>
        <w:tc>
          <w:tcPr>
            <w:tcW w:w="1980" w:type="dxa"/>
            <w:tcBorders>
              <w:top w:val="nil"/>
              <w:left w:val="nil"/>
              <w:bottom w:val="nil"/>
              <w:right w:val="nil"/>
            </w:tcBorders>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Умеренная (10-20%)</w:t>
            </w:r>
          </w:p>
        </w:tc>
        <w:tc>
          <w:tcPr>
            <w:tcW w:w="2415" w:type="dxa"/>
            <w:tcBorders>
              <w:top w:val="nil"/>
              <w:left w:val="nil"/>
              <w:bottom w:val="nil"/>
              <w:right w:val="nil"/>
            </w:tcBorders>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Средняя (20-50%)</w:t>
            </w:r>
          </w:p>
        </w:tc>
        <w:tc>
          <w:tcPr>
            <w:tcW w:w="1842" w:type="dxa"/>
            <w:tcBorders>
              <w:top w:val="nil"/>
              <w:left w:val="nil"/>
              <w:bottom w:val="nil"/>
              <w:right w:val="nil"/>
            </w:tcBorders>
          </w:tcPr>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Высокая (50-100%)</w:t>
            </w:r>
          </w:p>
        </w:tc>
      </w:tr>
    </w:tbl>
    <w:p w:rsidR="006F4E07" w:rsidRPr="006F4E07" w:rsidRDefault="006F4E07" w:rsidP="006F4E07">
      <w:pPr>
        <w:widowControl w:val="0"/>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37B90035" wp14:editId="4F49C0FA">
                <wp:simplePos x="0" y="0"/>
                <wp:positionH relativeFrom="column">
                  <wp:posOffset>3004185</wp:posOffset>
                </wp:positionH>
                <wp:positionV relativeFrom="paragraph">
                  <wp:posOffset>29210</wp:posOffset>
                </wp:positionV>
                <wp:extent cx="2668905" cy="314960"/>
                <wp:effectExtent l="0" t="0" r="17145" b="27940"/>
                <wp:wrapSquare wrapText="bothSides"/>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905" cy="314960"/>
                        </a:xfrm>
                        <a:prstGeom prst="rect">
                          <a:avLst/>
                        </a:prstGeom>
                        <a:solidFill>
                          <a:srgbClr val="FFFFFF"/>
                        </a:solidFill>
                        <a:ln w="9525">
                          <a:solidFill>
                            <a:srgbClr val="000000"/>
                          </a:solidFill>
                          <a:miter lim="800000"/>
                          <a:headEnd/>
                          <a:tailEnd/>
                        </a:ln>
                      </wps:spPr>
                      <wps:txbx>
                        <w:txbxContent>
                          <w:p w:rsidR="006F4E07" w:rsidRPr="00A940CE" w:rsidRDefault="006F4E07" w:rsidP="006F4E07">
                            <w:pPr>
                              <w:shd w:val="clear" w:color="auto" w:fill="FFFFFF"/>
                              <w:rPr>
                                <w:color w:val="000000"/>
                              </w:rPr>
                            </w:pPr>
                            <w:r>
                              <w:rPr>
                                <w:color w:val="000000"/>
                              </w:rPr>
                              <w:t>Вероятность наступления,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34" type="#_x0000_t202" style="position:absolute;left:0;text-align:left;margin-left:236.55pt;margin-top:2.3pt;width:210.15pt;height:2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">
                <v:textbox>
                  <w:txbxContent>
                    <w:p w:rsidR="006F4E07" w:rsidRPr="00A940CE" w:rsidRDefault="006F4E07" w:rsidP="006F4E07">
                      <w:pPr>
                        <w:shd w:val="clear" w:color="auto" w:fill="FFFFFF"/>
                        <w:rPr>
                          <w:color w:val="000000"/>
                        </w:rPr>
                      </w:pPr>
                      <w:r>
                        <w:rPr>
                          <w:color w:val="000000"/>
                        </w:rPr>
                        <w:t>Вероятность наступления, %</w:t>
                      </w:r>
                    </w:p>
                  </w:txbxContent>
                </v:textbox>
                <w10:wrap type="square"/>
              </v:shape>
            </w:pict>
          </mc:Fallback>
        </mc:AlternateContent>
      </w:r>
      <w:r w:rsidRPr="006F4E07">
        <w:rPr>
          <w:rFonts w:ascii="Times New Roman" w:eastAsia="Times New Roman" w:hAnsi="Times New Roman" w:cs="Times New Roman"/>
          <w:noProof/>
          <w:sz w:val="24"/>
          <w:szCs w:val="24"/>
          <w:lang w:eastAsia="ru-RU"/>
        </w:rPr>
        <mc:AlternateContent>
          <mc:Choice Requires="wps">
            <w:drawing>
              <wp:anchor distT="4294967295" distB="4294967295" distL="114299" distR="114299" simplePos="0" relativeHeight="251659264" behindDoc="0" locked="0" layoutInCell="1" allowOverlap="1" wp14:anchorId="5B7D1AD9" wp14:editId="697BE37A">
                <wp:simplePos x="0" y="0"/>
                <wp:positionH relativeFrom="column">
                  <wp:posOffset>5486399</wp:posOffset>
                </wp:positionH>
                <wp:positionV relativeFrom="paragraph">
                  <wp:posOffset>-685801</wp:posOffset>
                </wp:positionV>
                <wp:extent cx="0" cy="0"/>
                <wp:effectExtent l="0" t="0" r="0" b="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6in,-54pt" to="6in,-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">
                <v:stroke endarrow="block"/>
              </v:line>
            </w:pict>
          </mc:Fallback>
        </mc:AlternateConten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Условные обозначения:</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6F4E07">
        <w:rPr>
          <w:rFonts w:ascii="Times New Roman" w:eastAsia="Times New Roman" w:hAnsi="Times New Roman" w:cs="Times New Roman"/>
          <w:sz w:val="24"/>
          <w:szCs w:val="24"/>
          <w:lang w:eastAsia="ru-RU"/>
        </w:rPr>
        <w:t>ПЛ</w:t>
      </w:r>
      <w:proofErr w:type="gramEnd"/>
      <w:r w:rsidRPr="006F4E07">
        <w:rPr>
          <w:rFonts w:ascii="Times New Roman" w:eastAsia="Times New Roman" w:hAnsi="Times New Roman" w:cs="Times New Roman"/>
          <w:sz w:val="24"/>
          <w:szCs w:val="24"/>
          <w:lang w:eastAsia="ru-RU"/>
        </w:rPr>
        <w:t xml:space="preserve"> – критерий платежеспособности и ликвидности;</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ФУ – критерий финансовой устойчивости;</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6F4E07">
        <w:rPr>
          <w:rFonts w:ascii="Times New Roman" w:eastAsia="Times New Roman" w:hAnsi="Times New Roman" w:cs="Times New Roman"/>
          <w:sz w:val="24"/>
          <w:szCs w:val="24"/>
          <w:lang w:eastAsia="ru-RU"/>
        </w:rPr>
        <w:t>Р</w:t>
      </w:r>
      <w:proofErr w:type="gramEnd"/>
      <w:r w:rsidRPr="006F4E07">
        <w:rPr>
          <w:rFonts w:ascii="Times New Roman" w:eastAsia="Times New Roman" w:hAnsi="Times New Roman" w:cs="Times New Roman"/>
          <w:sz w:val="24"/>
          <w:szCs w:val="24"/>
          <w:lang w:eastAsia="ru-RU"/>
        </w:rPr>
        <w:t xml:space="preserve"> – критерий рентабельности;</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ОС – критерий технического состояния и движения основных средств;</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И – критерий инновационной деятельности и технологий производства;</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6F4E07">
        <w:rPr>
          <w:rFonts w:ascii="Times New Roman" w:eastAsia="Times New Roman" w:hAnsi="Times New Roman" w:cs="Times New Roman"/>
          <w:sz w:val="24"/>
          <w:szCs w:val="24"/>
          <w:lang w:eastAsia="ru-RU"/>
        </w:rPr>
        <w:t>П</w:t>
      </w:r>
      <w:proofErr w:type="gramEnd"/>
      <w:r w:rsidRPr="006F4E07">
        <w:rPr>
          <w:rFonts w:ascii="Times New Roman" w:eastAsia="Times New Roman" w:hAnsi="Times New Roman" w:cs="Times New Roman"/>
          <w:sz w:val="24"/>
          <w:szCs w:val="24"/>
          <w:lang w:eastAsia="ru-RU"/>
        </w:rPr>
        <w:t xml:space="preserve"> – критерий персонала;</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В – критерий внешней нефинансовой политики.</w:t>
      </w:r>
    </w:p>
    <w:p w:rsidR="006F4E07" w:rsidRPr="006F4E07" w:rsidRDefault="006F4E07" w:rsidP="006F4E07">
      <w:pPr>
        <w:widowControl w:val="0"/>
        <w:shd w:val="clear" w:color="auto" w:fill="FFFFFF"/>
        <w:tabs>
          <w:tab w:val="left" w:pos="1181"/>
        </w:tabs>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Степень значимости: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5386"/>
      </w:tblGrid>
      <w:tr w:rsidR="006F4E07" w:rsidRPr="006F4E07" w:rsidTr="00B20510">
        <w:tc>
          <w:tcPr>
            <w:tcW w:w="2093" w:type="dxa"/>
          </w:tcPr>
          <w:p w:rsidR="006F4E07" w:rsidRPr="006F4E07" w:rsidRDefault="006F4E07" w:rsidP="006F4E07">
            <w:pPr>
              <w:widowControl w:val="0"/>
              <w:tabs>
                <w:tab w:val="left" w:pos="1181"/>
              </w:tabs>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Цвет</w:t>
            </w:r>
          </w:p>
        </w:tc>
        <w:tc>
          <w:tcPr>
            <w:tcW w:w="5386" w:type="dxa"/>
          </w:tcPr>
          <w:p w:rsidR="006F4E07" w:rsidRPr="006F4E07" w:rsidRDefault="006F4E07" w:rsidP="006F4E07">
            <w:pPr>
              <w:widowControl w:val="0"/>
              <w:tabs>
                <w:tab w:val="left" w:pos="1181"/>
              </w:tabs>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Степень значимости</w:t>
            </w:r>
          </w:p>
        </w:tc>
      </w:tr>
      <w:tr w:rsidR="006F4E07" w:rsidRPr="006F4E07" w:rsidTr="00B20510">
        <w:tc>
          <w:tcPr>
            <w:tcW w:w="2093" w:type="dxa"/>
            <w:shd w:val="clear" w:color="auto" w:fill="FF0000"/>
          </w:tcPr>
          <w:p w:rsidR="006F4E07" w:rsidRPr="006F4E07" w:rsidRDefault="006F4E07" w:rsidP="006F4E07">
            <w:pPr>
              <w:widowControl w:val="0"/>
              <w:tabs>
                <w:tab w:val="left" w:pos="1181"/>
              </w:tabs>
              <w:spacing w:after="0" w:line="240" w:lineRule="auto"/>
              <w:ind w:firstLine="567"/>
              <w:jc w:val="both"/>
              <w:rPr>
                <w:rFonts w:ascii="Times New Roman" w:eastAsia="Times New Roman" w:hAnsi="Times New Roman" w:cs="Times New Roman"/>
                <w:sz w:val="24"/>
                <w:szCs w:val="24"/>
                <w:lang w:eastAsia="ru-RU"/>
              </w:rPr>
            </w:pPr>
          </w:p>
        </w:tc>
        <w:tc>
          <w:tcPr>
            <w:tcW w:w="5386" w:type="dxa"/>
          </w:tcPr>
          <w:p w:rsidR="006F4E07" w:rsidRPr="006F4E07" w:rsidRDefault="006F4E07" w:rsidP="006F4E07">
            <w:pPr>
              <w:widowControl w:val="0"/>
              <w:tabs>
                <w:tab w:val="left" w:pos="1181"/>
              </w:tabs>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высокая</w:t>
            </w:r>
          </w:p>
        </w:tc>
      </w:tr>
      <w:tr w:rsidR="006F4E07" w:rsidRPr="006F4E07" w:rsidTr="00B20510">
        <w:tc>
          <w:tcPr>
            <w:tcW w:w="2093" w:type="dxa"/>
            <w:shd w:val="clear" w:color="auto" w:fill="FFFF00"/>
          </w:tcPr>
          <w:p w:rsidR="006F4E07" w:rsidRPr="006F4E07" w:rsidRDefault="006F4E07" w:rsidP="006F4E07">
            <w:pPr>
              <w:widowControl w:val="0"/>
              <w:tabs>
                <w:tab w:val="left" w:pos="1181"/>
              </w:tabs>
              <w:spacing w:after="0" w:line="240" w:lineRule="auto"/>
              <w:ind w:firstLine="567"/>
              <w:jc w:val="both"/>
              <w:rPr>
                <w:rFonts w:ascii="Times New Roman" w:eastAsia="Times New Roman" w:hAnsi="Times New Roman" w:cs="Times New Roman"/>
                <w:sz w:val="24"/>
                <w:szCs w:val="24"/>
                <w:lang w:eastAsia="ru-RU"/>
              </w:rPr>
            </w:pPr>
          </w:p>
        </w:tc>
        <w:tc>
          <w:tcPr>
            <w:tcW w:w="5386" w:type="dxa"/>
          </w:tcPr>
          <w:p w:rsidR="006F4E07" w:rsidRPr="006F4E07" w:rsidRDefault="006F4E07" w:rsidP="006F4E07">
            <w:pPr>
              <w:widowControl w:val="0"/>
              <w:tabs>
                <w:tab w:val="left" w:pos="1181"/>
              </w:tabs>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средняя</w:t>
            </w:r>
          </w:p>
        </w:tc>
      </w:tr>
      <w:tr w:rsidR="006F4E07" w:rsidRPr="006F4E07" w:rsidTr="00B20510">
        <w:tc>
          <w:tcPr>
            <w:tcW w:w="2093" w:type="dxa"/>
            <w:shd w:val="clear" w:color="auto" w:fill="00FF00"/>
          </w:tcPr>
          <w:p w:rsidR="006F4E07" w:rsidRPr="006F4E07" w:rsidRDefault="006F4E07" w:rsidP="006F4E07">
            <w:pPr>
              <w:widowControl w:val="0"/>
              <w:tabs>
                <w:tab w:val="left" w:pos="1181"/>
              </w:tabs>
              <w:spacing w:after="0" w:line="240" w:lineRule="auto"/>
              <w:ind w:firstLine="567"/>
              <w:jc w:val="both"/>
              <w:rPr>
                <w:rFonts w:ascii="Times New Roman" w:eastAsia="Times New Roman" w:hAnsi="Times New Roman" w:cs="Times New Roman"/>
                <w:sz w:val="24"/>
                <w:szCs w:val="24"/>
                <w:lang w:eastAsia="ru-RU"/>
              </w:rPr>
            </w:pPr>
          </w:p>
        </w:tc>
        <w:tc>
          <w:tcPr>
            <w:tcW w:w="5386" w:type="dxa"/>
          </w:tcPr>
          <w:p w:rsidR="006F4E07" w:rsidRPr="006F4E07" w:rsidRDefault="006F4E07" w:rsidP="006F4E07">
            <w:pPr>
              <w:widowControl w:val="0"/>
              <w:tabs>
                <w:tab w:val="left" w:pos="1181"/>
              </w:tabs>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низкая</w:t>
            </w:r>
          </w:p>
        </w:tc>
      </w:tr>
    </w:tbl>
    <w:p w:rsidR="006F4E07" w:rsidRPr="006F4E07" w:rsidRDefault="006F4E07" w:rsidP="006F4E07">
      <w:pPr>
        <w:widowControl w:val="0"/>
        <w:spacing w:after="0" w:line="240" w:lineRule="auto"/>
        <w:ind w:firstLine="567"/>
        <w:jc w:val="both"/>
        <w:rPr>
          <w:rFonts w:ascii="Times New Roman" w:eastAsia="Times New Roman" w:hAnsi="Times New Roman" w:cs="Times New Roman"/>
          <w:bCs/>
          <w:iCs/>
          <w:sz w:val="24"/>
          <w:szCs w:val="24"/>
          <w:lang w:eastAsia="ru-RU"/>
        </w:rPr>
      </w:pPr>
      <w:r w:rsidRPr="006F4E07">
        <w:rPr>
          <w:rFonts w:ascii="Times New Roman" w:eastAsia="Times New Roman" w:hAnsi="Times New Roman" w:cs="Times New Roman"/>
          <w:sz w:val="24"/>
          <w:szCs w:val="24"/>
          <w:lang w:eastAsia="ru-RU"/>
        </w:rPr>
        <w:t>Рис.1 Матрица ущерба</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6F4E07">
        <w:rPr>
          <w:rFonts w:ascii="Times New Roman" w:eastAsia="Times New Roman" w:hAnsi="Times New Roman" w:cs="Times New Roman"/>
          <w:sz w:val="24"/>
          <w:szCs w:val="24"/>
          <w:lang w:eastAsia="ru-RU"/>
        </w:rPr>
        <w:t xml:space="preserve">В предыдущих </w:t>
      </w:r>
      <w:proofErr w:type="spellStart"/>
      <w:r>
        <w:rPr>
          <w:rFonts w:ascii="Times New Roman" w:eastAsia="Times New Roman" w:hAnsi="Times New Roman" w:cs="Times New Roman"/>
          <w:sz w:val="24"/>
          <w:szCs w:val="24"/>
          <w:lang w:eastAsia="ru-RU"/>
        </w:rPr>
        <w:t>практикаъх</w:t>
      </w:r>
      <w:proofErr w:type="spellEnd"/>
      <w:r w:rsidRPr="006F4E07">
        <w:rPr>
          <w:rFonts w:ascii="Times New Roman" w:eastAsia="Times New Roman" w:hAnsi="Times New Roman" w:cs="Times New Roman"/>
          <w:sz w:val="24"/>
          <w:szCs w:val="24"/>
          <w:lang w:eastAsia="ru-RU"/>
        </w:rPr>
        <w:t xml:space="preserve"> были определены критерии оценки экономической безопасности и выделены из множества показатели, наиболее точно и полно характеризующие состояние соответствующего критерия и удовлетворяющие условию наличия универсальных пороговых значений. </w:t>
      </w:r>
      <w:proofErr w:type="gramEnd"/>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 xml:space="preserve">Следующим шагом в создании комплексной системы интегральной балльной оценки является определение </w:t>
      </w:r>
      <w:r w:rsidRPr="006F4E07">
        <w:rPr>
          <w:rFonts w:ascii="Times New Roman" w:eastAsia="Times New Roman" w:hAnsi="Times New Roman" w:cs="Times New Roman"/>
          <w:iCs/>
          <w:sz w:val="24"/>
          <w:szCs w:val="24"/>
          <w:lang w:eastAsia="ru-RU"/>
        </w:rPr>
        <w:t xml:space="preserve">значимости выбранных критериев </w:t>
      </w:r>
      <w:r w:rsidRPr="006F4E07">
        <w:rPr>
          <w:rFonts w:ascii="Times New Roman" w:eastAsia="Times New Roman" w:hAnsi="Times New Roman" w:cs="Times New Roman"/>
          <w:sz w:val="24"/>
          <w:szCs w:val="24"/>
          <w:lang w:eastAsia="ru-RU"/>
        </w:rPr>
        <w:t xml:space="preserve">для совокупного состояния экономической безопасности предприятия. Значимость критериев может быть выражена присвоением каждому из них </w:t>
      </w:r>
      <w:r w:rsidRPr="006F4E07">
        <w:rPr>
          <w:rFonts w:ascii="Times New Roman" w:eastAsia="Times New Roman" w:hAnsi="Times New Roman" w:cs="Times New Roman"/>
          <w:iCs/>
          <w:sz w:val="24"/>
          <w:szCs w:val="24"/>
          <w:lang w:eastAsia="ru-RU"/>
        </w:rPr>
        <w:t>весовых коэффициентов.</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 xml:space="preserve">Для установления весовых </w:t>
      </w:r>
      <w:proofErr w:type="gramStart"/>
      <w:r w:rsidRPr="006F4E07">
        <w:rPr>
          <w:rFonts w:ascii="Times New Roman" w:eastAsia="Times New Roman" w:hAnsi="Times New Roman" w:cs="Times New Roman"/>
          <w:sz w:val="24"/>
          <w:szCs w:val="24"/>
          <w:lang w:eastAsia="ru-RU"/>
        </w:rPr>
        <w:t>коэффициентов</w:t>
      </w:r>
      <w:proofErr w:type="gramEnd"/>
      <w:r w:rsidRPr="006F4E07">
        <w:rPr>
          <w:rFonts w:ascii="Times New Roman" w:eastAsia="Times New Roman" w:hAnsi="Times New Roman" w:cs="Times New Roman"/>
          <w:sz w:val="24"/>
          <w:szCs w:val="24"/>
          <w:lang w:eastAsia="ru-RU"/>
        </w:rPr>
        <w:t xml:space="preserve"> как правило используется метод экспертных оценок.</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 xml:space="preserve">При этом весовые коэффициенты принимаются </w:t>
      </w:r>
      <w:proofErr w:type="gramStart"/>
      <w:r w:rsidRPr="006F4E07">
        <w:rPr>
          <w:rFonts w:ascii="Times New Roman" w:eastAsia="Times New Roman" w:hAnsi="Times New Roman" w:cs="Times New Roman"/>
          <w:sz w:val="24"/>
          <w:szCs w:val="24"/>
          <w:lang w:eastAsia="ru-RU"/>
        </w:rPr>
        <w:t>универсальными</w:t>
      </w:r>
      <w:proofErr w:type="gramEnd"/>
      <w:r w:rsidRPr="006F4E07">
        <w:rPr>
          <w:rFonts w:ascii="Times New Roman" w:eastAsia="Times New Roman" w:hAnsi="Times New Roman" w:cs="Times New Roman"/>
          <w:sz w:val="24"/>
          <w:szCs w:val="24"/>
          <w:lang w:eastAsia="ru-RU"/>
        </w:rPr>
        <w:t xml:space="preserve"> для всех отраслей и </w:t>
      </w:r>
      <w:proofErr w:type="spellStart"/>
      <w:r w:rsidRPr="006F4E07">
        <w:rPr>
          <w:rFonts w:ascii="Times New Roman" w:eastAsia="Times New Roman" w:hAnsi="Times New Roman" w:cs="Times New Roman"/>
          <w:sz w:val="24"/>
          <w:szCs w:val="24"/>
          <w:lang w:eastAsia="ru-RU"/>
        </w:rPr>
        <w:lastRenderedPageBreak/>
        <w:t>подотраслей</w:t>
      </w:r>
      <w:proofErr w:type="spellEnd"/>
      <w:r w:rsidRPr="006F4E07">
        <w:rPr>
          <w:rFonts w:ascii="Times New Roman" w:eastAsia="Times New Roman" w:hAnsi="Times New Roman" w:cs="Times New Roman"/>
          <w:sz w:val="24"/>
          <w:szCs w:val="24"/>
          <w:lang w:eastAsia="ru-RU"/>
        </w:rPr>
        <w:t>.</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Данный подход не является достаточно корректным по следующим причинам:</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 экспертный метод субъективен, что влечет за собой возможность различных мнений по данному вопросу,</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 значимость критериев может варьироваться в зависимости от отрасли, т.е. применение универсальных весовых коэффициентов влечет за собой неточность оценки.</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В связи с этим необходимо использование такой системы расчета весовых коэффициентов, которая, во-первых, совместит экспертный и аналитический методы, а во-вторых, позволит их рассчитывать для каждого предприятия в отдельности и являться одной из частей оценки его экономической безопасности.</w:t>
      </w:r>
      <w:r w:rsidRPr="006F4E07">
        <w:rPr>
          <w:rFonts w:ascii="Times New Roman" w:eastAsia="Times New Roman" w:hAnsi="Times New Roman" w:cs="Times New Roman"/>
          <w:iCs/>
          <w:sz w:val="24"/>
          <w:szCs w:val="24"/>
          <w:lang w:eastAsia="ru-RU"/>
        </w:rPr>
        <w:t xml:space="preserve"> Весовой коэффициент </w:t>
      </w:r>
      <w:r w:rsidRPr="006F4E07">
        <w:rPr>
          <w:rFonts w:ascii="Times New Roman" w:eastAsia="Times New Roman" w:hAnsi="Times New Roman" w:cs="Times New Roman"/>
          <w:sz w:val="24"/>
          <w:szCs w:val="24"/>
          <w:lang w:eastAsia="ru-RU"/>
        </w:rPr>
        <w:t>определяется на основании полученных значений степени значимости критериев следующим способом. Для удобства расчетов принимается, что сумма всех весовых коэффициентов равна 10.</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Установлено шесть критериев экономической безопасности предприятия. Тогда весовой коэффициент критерия рассчитывается по следующей формуле:</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К</w:t>
      </w:r>
      <w:proofErr w:type="gramStart"/>
      <w:r w:rsidRPr="006F4E07">
        <w:rPr>
          <w:rFonts w:ascii="Times New Roman" w:eastAsia="Times New Roman" w:hAnsi="Times New Roman" w:cs="Times New Roman"/>
          <w:sz w:val="24"/>
          <w:szCs w:val="24"/>
          <w:lang w:val="en-US" w:eastAsia="ru-RU"/>
        </w:rPr>
        <w:t>I</w:t>
      </w:r>
      <w:proofErr w:type="gramEnd"/>
      <w:r w:rsidRPr="006F4E07">
        <w:rPr>
          <w:rFonts w:ascii="Times New Roman" w:eastAsia="Times New Roman" w:hAnsi="Times New Roman" w:cs="Times New Roman"/>
          <w:sz w:val="24"/>
          <w:szCs w:val="24"/>
          <w:lang w:eastAsia="ru-RU"/>
        </w:rPr>
        <w:t xml:space="preserve"> = СЗ</w:t>
      </w:r>
      <w:proofErr w:type="spellStart"/>
      <w:r w:rsidRPr="006F4E07">
        <w:rPr>
          <w:rFonts w:ascii="Times New Roman" w:eastAsia="Times New Roman" w:hAnsi="Times New Roman" w:cs="Times New Roman"/>
          <w:sz w:val="24"/>
          <w:szCs w:val="24"/>
          <w:lang w:val="en-US" w:eastAsia="ru-RU"/>
        </w:rPr>
        <w:t>i</w:t>
      </w:r>
      <w:proofErr w:type="spellEnd"/>
      <w:r w:rsidRPr="006F4E07">
        <w:rPr>
          <w:rFonts w:ascii="Times New Roman" w:eastAsia="Times New Roman" w:hAnsi="Times New Roman" w:cs="Times New Roman"/>
          <w:sz w:val="24"/>
          <w:szCs w:val="24"/>
          <w:lang w:eastAsia="ru-RU"/>
        </w:rPr>
        <w:t xml:space="preserve"> / ∑СЗ х 10.</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sectPr w:rsidR="006F4E07" w:rsidRPr="006F4E07" w:rsidSect="006F4E07">
          <w:pgSz w:w="11906" w:h="16838"/>
          <w:pgMar w:top="1134" w:right="566" w:bottom="1134" w:left="1134" w:header="709" w:footer="709" w:gutter="0"/>
          <w:cols w:space="708"/>
          <w:docGrid w:linePitch="360"/>
        </w:sectPr>
      </w:pP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iCs/>
          <w:sz w:val="24"/>
          <w:szCs w:val="24"/>
          <w:lang w:eastAsia="ru-RU"/>
        </w:rPr>
      </w:pPr>
      <w:r w:rsidRPr="006F4E07">
        <w:rPr>
          <w:rFonts w:ascii="Times New Roman" w:eastAsia="Times New Roman" w:hAnsi="Times New Roman" w:cs="Times New Roman"/>
          <w:sz w:val="24"/>
          <w:szCs w:val="24"/>
          <w:lang w:eastAsia="ru-RU"/>
        </w:rPr>
        <w:lastRenderedPageBreak/>
        <w:t xml:space="preserve">Таблица </w:t>
      </w:r>
      <w:r>
        <w:rPr>
          <w:rFonts w:ascii="Times New Roman" w:eastAsia="Times New Roman" w:hAnsi="Times New Roman" w:cs="Times New Roman"/>
          <w:sz w:val="24"/>
          <w:szCs w:val="24"/>
          <w:lang w:eastAsia="ru-RU"/>
        </w:rPr>
        <w:t>8.2 -</w:t>
      </w:r>
      <w:r w:rsidRPr="006F4E07">
        <w:rPr>
          <w:rFonts w:ascii="Times New Roman" w:eastAsia="Times New Roman" w:hAnsi="Times New Roman" w:cs="Times New Roman"/>
          <w:iCs/>
          <w:sz w:val="24"/>
          <w:szCs w:val="24"/>
          <w:lang w:eastAsia="ru-RU"/>
        </w:rPr>
        <w:t xml:space="preserve"> Расчет степени значимости и весовых коэффициентов критериев</w:t>
      </w:r>
    </w:p>
    <w:tbl>
      <w:tblPr>
        <w:tblStyle w:val="10"/>
        <w:tblW w:w="13026" w:type="dxa"/>
        <w:tblLayout w:type="fixed"/>
        <w:tblLook w:val="04A0" w:firstRow="1" w:lastRow="0" w:firstColumn="1" w:lastColumn="0" w:noHBand="0" w:noVBand="1"/>
      </w:tblPr>
      <w:tblGrid>
        <w:gridCol w:w="3936"/>
        <w:gridCol w:w="1559"/>
        <w:gridCol w:w="1560"/>
        <w:gridCol w:w="992"/>
        <w:gridCol w:w="1418"/>
        <w:gridCol w:w="1417"/>
        <w:gridCol w:w="1087"/>
        <w:gridCol w:w="1057"/>
      </w:tblGrid>
      <w:tr w:rsidR="006F4E07" w:rsidRPr="006F4E07" w:rsidTr="00B20510">
        <w:trPr>
          <w:trHeight w:val="20"/>
        </w:trPr>
        <w:tc>
          <w:tcPr>
            <w:tcW w:w="3936" w:type="dxa"/>
            <w:vMerge w:val="restart"/>
          </w:tcPr>
          <w:p w:rsidR="006F4E07" w:rsidRPr="006F4E07" w:rsidRDefault="006F4E07" w:rsidP="006F4E07">
            <w:pPr>
              <w:widowControl w:val="0"/>
              <w:ind w:firstLine="567"/>
              <w:jc w:val="both"/>
              <w:rPr>
                <w:rFonts w:ascii="Times New Roman" w:hAnsi="Times New Roman"/>
                <w:sz w:val="24"/>
                <w:szCs w:val="24"/>
              </w:rPr>
            </w:pPr>
            <w:r w:rsidRPr="006F4E07">
              <w:rPr>
                <w:rFonts w:ascii="Times New Roman" w:hAnsi="Times New Roman"/>
                <w:sz w:val="24"/>
                <w:szCs w:val="24"/>
              </w:rPr>
              <w:t>Критерий</w:t>
            </w:r>
          </w:p>
        </w:tc>
        <w:tc>
          <w:tcPr>
            <w:tcW w:w="3119" w:type="dxa"/>
            <w:gridSpan w:val="2"/>
          </w:tcPr>
          <w:p w:rsidR="006F4E07" w:rsidRPr="006F4E07" w:rsidRDefault="006F4E07" w:rsidP="006F4E07">
            <w:pPr>
              <w:widowControl w:val="0"/>
              <w:ind w:firstLine="567"/>
              <w:jc w:val="both"/>
              <w:rPr>
                <w:rFonts w:ascii="Times New Roman" w:hAnsi="Times New Roman"/>
                <w:sz w:val="24"/>
                <w:szCs w:val="24"/>
              </w:rPr>
            </w:pPr>
            <w:r w:rsidRPr="006F4E07">
              <w:rPr>
                <w:rFonts w:ascii="Times New Roman" w:hAnsi="Times New Roman"/>
                <w:sz w:val="24"/>
                <w:szCs w:val="24"/>
              </w:rPr>
              <w:t>Размер ущерба</w:t>
            </w:r>
          </w:p>
        </w:tc>
        <w:tc>
          <w:tcPr>
            <w:tcW w:w="992" w:type="dxa"/>
            <w:vMerge w:val="restart"/>
          </w:tcPr>
          <w:p w:rsidR="006F4E07" w:rsidRPr="006F4E07" w:rsidRDefault="006F4E07" w:rsidP="006F4E07">
            <w:pPr>
              <w:widowControl w:val="0"/>
              <w:ind w:firstLine="567"/>
              <w:jc w:val="both"/>
              <w:rPr>
                <w:rFonts w:ascii="Times New Roman" w:hAnsi="Times New Roman"/>
                <w:sz w:val="24"/>
                <w:szCs w:val="24"/>
              </w:rPr>
            </w:pPr>
            <w:r w:rsidRPr="006F4E07">
              <w:rPr>
                <w:rFonts w:ascii="Times New Roman" w:hAnsi="Times New Roman"/>
                <w:sz w:val="24"/>
                <w:szCs w:val="24"/>
              </w:rPr>
              <w:t>Вероятность, %</w:t>
            </w:r>
          </w:p>
        </w:tc>
        <w:tc>
          <w:tcPr>
            <w:tcW w:w="2835" w:type="dxa"/>
            <w:gridSpan w:val="2"/>
          </w:tcPr>
          <w:p w:rsidR="006F4E07" w:rsidRPr="006F4E07" w:rsidRDefault="006F4E07" w:rsidP="006F4E07">
            <w:pPr>
              <w:widowControl w:val="0"/>
              <w:ind w:firstLine="567"/>
              <w:jc w:val="both"/>
              <w:rPr>
                <w:rFonts w:ascii="Times New Roman" w:hAnsi="Times New Roman"/>
                <w:sz w:val="24"/>
                <w:szCs w:val="24"/>
              </w:rPr>
            </w:pPr>
            <w:r w:rsidRPr="006F4E07">
              <w:rPr>
                <w:rFonts w:ascii="Times New Roman" w:hAnsi="Times New Roman"/>
                <w:sz w:val="24"/>
                <w:szCs w:val="24"/>
              </w:rPr>
              <w:t>Степень значимости</w:t>
            </w:r>
          </w:p>
        </w:tc>
        <w:tc>
          <w:tcPr>
            <w:tcW w:w="2144" w:type="dxa"/>
            <w:gridSpan w:val="2"/>
          </w:tcPr>
          <w:p w:rsidR="006F4E07" w:rsidRPr="006F4E07" w:rsidRDefault="006F4E07" w:rsidP="006F4E07">
            <w:pPr>
              <w:widowControl w:val="0"/>
              <w:ind w:firstLine="567"/>
              <w:jc w:val="both"/>
              <w:rPr>
                <w:rFonts w:ascii="Times New Roman" w:hAnsi="Times New Roman"/>
                <w:sz w:val="24"/>
                <w:szCs w:val="24"/>
              </w:rPr>
            </w:pPr>
            <w:r w:rsidRPr="006F4E07">
              <w:rPr>
                <w:rFonts w:ascii="Times New Roman" w:hAnsi="Times New Roman"/>
                <w:sz w:val="24"/>
                <w:szCs w:val="24"/>
              </w:rPr>
              <w:t>Весовой коэффициент</w:t>
            </w:r>
          </w:p>
        </w:tc>
      </w:tr>
      <w:tr w:rsidR="006F4E07" w:rsidRPr="006F4E07" w:rsidTr="00B20510">
        <w:trPr>
          <w:trHeight w:val="20"/>
        </w:trPr>
        <w:tc>
          <w:tcPr>
            <w:tcW w:w="3936" w:type="dxa"/>
            <w:vMerge/>
          </w:tcPr>
          <w:p w:rsidR="006F4E07" w:rsidRPr="006F4E07" w:rsidRDefault="006F4E07" w:rsidP="006F4E07">
            <w:pPr>
              <w:widowControl w:val="0"/>
              <w:ind w:firstLine="567"/>
              <w:jc w:val="both"/>
              <w:rPr>
                <w:rFonts w:ascii="Times New Roman" w:hAnsi="Times New Roman"/>
                <w:sz w:val="24"/>
                <w:szCs w:val="24"/>
              </w:rPr>
            </w:pPr>
          </w:p>
        </w:tc>
        <w:tc>
          <w:tcPr>
            <w:tcW w:w="1559" w:type="dxa"/>
          </w:tcPr>
          <w:p w:rsidR="006F4E07" w:rsidRPr="006F4E07" w:rsidRDefault="006F4E07" w:rsidP="006F4E07">
            <w:pPr>
              <w:widowControl w:val="0"/>
              <w:ind w:firstLine="567"/>
              <w:jc w:val="both"/>
              <w:rPr>
                <w:rFonts w:ascii="Times New Roman" w:hAnsi="Times New Roman"/>
                <w:sz w:val="24"/>
                <w:szCs w:val="24"/>
              </w:rPr>
            </w:pPr>
            <w:r w:rsidRPr="006F4E07">
              <w:rPr>
                <w:rFonts w:ascii="Times New Roman" w:hAnsi="Times New Roman"/>
                <w:sz w:val="24"/>
                <w:szCs w:val="24"/>
              </w:rPr>
              <w:t>на начало года</w:t>
            </w:r>
          </w:p>
        </w:tc>
        <w:tc>
          <w:tcPr>
            <w:tcW w:w="1560" w:type="dxa"/>
          </w:tcPr>
          <w:p w:rsidR="006F4E07" w:rsidRPr="006F4E07" w:rsidRDefault="006F4E07" w:rsidP="006F4E07">
            <w:pPr>
              <w:widowControl w:val="0"/>
              <w:ind w:firstLine="567"/>
              <w:jc w:val="both"/>
              <w:rPr>
                <w:rFonts w:ascii="Times New Roman" w:hAnsi="Times New Roman"/>
                <w:sz w:val="24"/>
                <w:szCs w:val="24"/>
              </w:rPr>
            </w:pPr>
            <w:r w:rsidRPr="006F4E07">
              <w:rPr>
                <w:rFonts w:ascii="Times New Roman" w:hAnsi="Times New Roman"/>
                <w:sz w:val="24"/>
                <w:szCs w:val="24"/>
              </w:rPr>
              <w:t>на конец года</w:t>
            </w:r>
          </w:p>
        </w:tc>
        <w:tc>
          <w:tcPr>
            <w:tcW w:w="992" w:type="dxa"/>
            <w:vMerge/>
          </w:tcPr>
          <w:p w:rsidR="006F4E07" w:rsidRPr="006F4E07" w:rsidRDefault="006F4E07" w:rsidP="006F4E07">
            <w:pPr>
              <w:widowControl w:val="0"/>
              <w:ind w:firstLine="567"/>
              <w:jc w:val="both"/>
              <w:rPr>
                <w:rFonts w:ascii="Times New Roman" w:hAnsi="Times New Roman"/>
                <w:sz w:val="24"/>
                <w:szCs w:val="24"/>
              </w:rPr>
            </w:pPr>
          </w:p>
        </w:tc>
        <w:tc>
          <w:tcPr>
            <w:tcW w:w="1418" w:type="dxa"/>
          </w:tcPr>
          <w:p w:rsidR="006F4E07" w:rsidRPr="006F4E07" w:rsidRDefault="006F4E07" w:rsidP="006F4E07">
            <w:pPr>
              <w:widowControl w:val="0"/>
              <w:ind w:firstLine="567"/>
              <w:jc w:val="both"/>
              <w:rPr>
                <w:rFonts w:ascii="Times New Roman" w:hAnsi="Times New Roman"/>
                <w:sz w:val="24"/>
                <w:szCs w:val="24"/>
              </w:rPr>
            </w:pPr>
            <w:r w:rsidRPr="006F4E07">
              <w:rPr>
                <w:rFonts w:ascii="Times New Roman" w:hAnsi="Times New Roman"/>
                <w:sz w:val="24"/>
                <w:szCs w:val="24"/>
              </w:rPr>
              <w:t>на начало года</w:t>
            </w:r>
          </w:p>
        </w:tc>
        <w:tc>
          <w:tcPr>
            <w:tcW w:w="1417" w:type="dxa"/>
          </w:tcPr>
          <w:p w:rsidR="006F4E07" w:rsidRPr="006F4E07" w:rsidRDefault="006F4E07" w:rsidP="006F4E07">
            <w:pPr>
              <w:widowControl w:val="0"/>
              <w:ind w:firstLine="567"/>
              <w:jc w:val="both"/>
              <w:rPr>
                <w:rFonts w:ascii="Times New Roman" w:hAnsi="Times New Roman"/>
                <w:sz w:val="24"/>
                <w:szCs w:val="24"/>
              </w:rPr>
            </w:pPr>
            <w:r w:rsidRPr="006F4E07">
              <w:rPr>
                <w:rFonts w:ascii="Times New Roman" w:hAnsi="Times New Roman"/>
                <w:sz w:val="24"/>
                <w:szCs w:val="24"/>
              </w:rPr>
              <w:t>на конец года</w:t>
            </w:r>
          </w:p>
        </w:tc>
        <w:tc>
          <w:tcPr>
            <w:tcW w:w="1087" w:type="dxa"/>
          </w:tcPr>
          <w:p w:rsidR="006F4E07" w:rsidRPr="006F4E07" w:rsidRDefault="006F4E07" w:rsidP="006F4E07">
            <w:pPr>
              <w:widowControl w:val="0"/>
              <w:ind w:firstLine="567"/>
              <w:jc w:val="both"/>
              <w:rPr>
                <w:rFonts w:ascii="Times New Roman" w:hAnsi="Times New Roman"/>
                <w:sz w:val="24"/>
                <w:szCs w:val="24"/>
              </w:rPr>
            </w:pPr>
            <w:r w:rsidRPr="006F4E07">
              <w:rPr>
                <w:rFonts w:ascii="Times New Roman" w:hAnsi="Times New Roman"/>
                <w:sz w:val="24"/>
                <w:szCs w:val="24"/>
              </w:rPr>
              <w:t>на начало года</w:t>
            </w:r>
          </w:p>
        </w:tc>
        <w:tc>
          <w:tcPr>
            <w:tcW w:w="1057" w:type="dxa"/>
          </w:tcPr>
          <w:p w:rsidR="006F4E07" w:rsidRPr="006F4E07" w:rsidRDefault="006F4E07" w:rsidP="006F4E07">
            <w:pPr>
              <w:widowControl w:val="0"/>
              <w:ind w:firstLine="567"/>
              <w:jc w:val="both"/>
              <w:rPr>
                <w:rFonts w:ascii="Times New Roman" w:hAnsi="Times New Roman"/>
                <w:sz w:val="24"/>
                <w:szCs w:val="24"/>
              </w:rPr>
            </w:pPr>
            <w:r w:rsidRPr="006F4E07">
              <w:rPr>
                <w:rFonts w:ascii="Times New Roman" w:hAnsi="Times New Roman"/>
                <w:sz w:val="24"/>
                <w:szCs w:val="24"/>
              </w:rPr>
              <w:t>на конец года</w:t>
            </w:r>
          </w:p>
        </w:tc>
      </w:tr>
      <w:tr w:rsidR="006F4E07" w:rsidRPr="006F4E07" w:rsidTr="00B20510">
        <w:trPr>
          <w:trHeight w:val="20"/>
        </w:trPr>
        <w:tc>
          <w:tcPr>
            <w:tcW w:w="3936" w:type="dxa"/>
          </w:tcPr>
          <w:p w:rsidR="006F4E07" w:rsidRPr="006F4E07" w:rsidRDefault="006F4E07" w:rsidP="006F4E07">
            <w:pPr>
              <w:widowControl w:val="0"/>
              <w:jc w:val="both"/>
              <w:rPr>
                <w:rFonts w:ascii="Times New Roman" w:hAnsi="Times New Roman"/>
                <w:sz w:val="24"/>
                <w:szCs w:val="24"/>
              </w:rPr>
            </w:pPr>
            <w:r w:rsidRPr="006F4E07">
              <w:rPr>
                <w:rFonts w:ascii="Times New Roman" w:hAnsi="Times New Roman"/>
                <w:sz w:val="24"/>
                <w:szCs w:val="24"/>
              </w:rPr>
              <w:t>Платежеспособность и ликвидность (</w:t>
            </w:r>
            <w:proofErr w:type="gramStart"/>
            <w:r w:rsidRPr="006F4E07">
              <w:rPr>
                <w:rFonts w:ascii="Times New Roman" w:hAnsi="Times New Roman"/>
                <w:sz w:val="24"/>
                <w:szCs w:val="24"/>
              </w:rPr>
              <w:t>ПЛ</w:t>
            </w:r>
            <w:proofErr w:type="gramEnd"/>
            <w:r w:rsidRPr="006F4E07">
              <w:rPr>
                <w:rFonts w:ascii="Times New Roman" w:hAnsi="Times New Roman"/>
                <w:sz w:val="24"/>
                <w:szCs w:val="24"/>
              </w:rPr>
              <w:t>)</w:t>
            </w:r>
          </w:p>
        </w:tc>
        <w:tc>
          <w:tcPr>
            <w:tcW w:w="1559"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-39088753,00</w:t>
            </w:r>
          </w:p>
        </w:tc>
        <w:tc>
          <w:tcPr>
            <w:tcW w:w="1560"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-38065036,00</w:t>
            </w:r>
          </w:p>
        </w:tc>
        <w:tc>
          <w:tcPr>
            <w:tcW w:w="992"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50</w:t>
            </w:r>
          </w:p>
        </w:tc>
        <w:tc>
          <w:tcPr>
            <w:tcW w:w="1418"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-19544376,50</w:t>
            </w:r>
          </w:p>
        </w:tc>
        <w:tc>
          <w:tcPr>
            <w:tcW w:w="1417"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-19032518,00</w:t>
            </w:r>
          </w:p>
        </w:tc>
        <w:tc>
          <w:tcPr>
            <w:tcW w:w="1087"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-5,97</w:t>
            </w:r>
          </w:p>
        </w:tc>
        <w:tc>
          <w:tcPr>
            <w:tcW w:w="1057"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-7,20</w:t>
            </w:r>
          </w:p>
        </w:tc>
      </w:tr>
      <w:tr w:rsidR="006F4E07" w:rsidRPr="006F4E07" w:rsidTr="00B20510">
        <w:trPr>
          <w:trHeight w:val="20"/>
        </w:trPr>
        <w:tc>
          <w:tcPr>
            <w:tcW w:w="3936" w:type="dxa"/>
          </w:tcPr>
          <w:p w:rsidR="006F4E07" w:rsidRPr="006F4E07" w:rsidRDefault="006F4E07" w:rsidP="006F4E07">
            <w:pPr>
              <w:widowControl w:val="0"/>
              <w:jc w:val="both"/>
              <w:rPr>
                <w:rFonts w:ascii="Times New Roman" w:hAnsi="Times New Roman"/>
                <w:sz w:val="24"/>
                <w:szCs w:val="24"/>
              </w:rPr>
            </w:pPr>
            <w:r w:rsidRPr="006F4E07">
              <w:rPr>
                <w:rFonts w:ascii="Times New Roman" w:hAnsi="Times New Roman"/>
                <w:sz w:val="24"/>
                <w:szCs w:val="24"/>
              </w:rPr>
              <w:t>Финансовая устойчивость (ФУ)</w:t>
            </w:r>
          </w:p>
        </w:tc>
        <w:tc>
          <w:tcPr>
            <w:tcW w:w="1559"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43055803,00</w:t>
            </w:r>
          </w:p>
        </w:tc>
        <w:tc>
          <w:tcPr>
            <w:tcW w:w="1560"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34105912,00</w:t>
            </w:r>
          </w:p>
        </w:tc>
        <w:tc>
          <w:tcPr>
            <w:tcW w:w="992"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45</w:t>
            </w:r>
          </w:p>
        </w:tc>
        <w:tc>
          <w:tcPr>
            <w:tcW w:w="1418"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19375111,35</w:t>
            </w:r>
          </w:p>
        </w:tc>
        <w:tc>
          <w:tcPr>
            <w:tcW w:w="1417"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15347660,40</w:t>
            </w:r>
          </w:p>
        </w:tc>
        <w:tc>
          <w:tcPr>
            <w:tcW w:w="1087"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5,92</w:t>
            </w:r>
          </w:p>
        </w:tc>
        <w:tc>
          <w:tcPr>
            <w:tcW w:w="1057"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5,81</w:t>
            </w:r>
          </w:p>
        </w:tc>
      </w:tr>
      <w:tr w:rsidR="006F4E07" w:rsidRPr="006F4E07" w:rsidTr="00B20510">
        <w:trPr>
          <w:trHeight w:val="20"/>
        </w:trPr>
        <w:tc>
          <w:tcPr>
            <w:tcW w:w="3936" w:type="dxa"/>
          </w:tcPr>
          <w:p w:rsidR="006F4E07" w:rsidRPr="006F4E07" w:rsidRDefault="006F4E07" w:rsidP="006F4E07">
            <w:pPr>
              <w:widowControl w:val="0"/>
              <w:jc w:val="both"/>
              <w:rPr>
                <w:rFonts w:ascii="Times New Roman" w:hAnsi="Times New Roman"/>
                <w:sz w:val="24"/>
                <w:szCs w:val="24"/>
              </w:rPr>
            </w:pPr>
            <w:r w:rsidRPr="006F4E07">
              <w:rPr>
                <w:rFonts w:ascii="Times New Roman" w:hAnsi="Times New Roman"/>
                <w:sz w:val="24"/>
                <w:szCs w:val="24"/>
              </w:rPr>
              <w:t>Рентабельность (Р)</w:t>
            </w:r>
          </w:p>
        </w:tc>
        <w:tc>
          <w:tcPr>
            <w:tcW w:w="1559"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46148746,50</w:t>
            </w:r>
          </w:p>
        </w:tc>
        <w:tc>
          <w:tcPr>
            <w:tcW w:w="1560"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42135494,50</w:t>
            </w:r>
          </w:p>
        </w:tc>
        <w:tc>
          <w:tcPr>
            <w:tcW w:w="992"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35</w:t>
            </w:r>
          </w:p>
        </w:tc>
        <w:tc>
          <w:tcPr>
            <w:tcW w:w="1418"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16152061,28</w:t>
            </w:r>
          </w:p>
        </w:tc>
        <w:tc>
          <w:tcPr>
            <w:tcW w:w="1417"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14747423,08</w:t>
            </w:r>
          </w:p>
        </w:tc>
        <w:tc>
          <w:tcPr>
            <w:tcW w:w="1087"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4,93</w:t>
            </w:r>
          </w:p>
        </w:tc>
        <w:tc>
          <w:tcPr>
            <w:tcW w:w="1057"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5,58</w:t>
            </w:r>
          </w:p>
        </w:tc>
      </w:tr>
      <w:tr w:rsidR="006F4E07" w:rsidRPr="006F4E07" w:rsidTr="00B20510">
        <w:trPr>
          <w:trHeight w:val="20"/>
        </w:trPr>
        <w:tc>
          <w:tcPr>
            <w:tcW w:w="3936" w:type="dxa"/>
          </w:tcPr>
          <w:p w:rsidR="006F4E07" w:rsidRPr="006F4E07" w:rsidRDefault="006F4E07" w:rsidP="006F4E07">
            <w:pPr>
              <w:widowControl w:val="0"/>
              <w:jc w:val="both"/>
              <w:rPr>
                <w:rFonts w:ascii="Times New Roman" w:hAnsi="Times New Roman"/>
                <w:sz w:val="24"/>
                <w:szCs w:val="24"/>
              </w:rPr>
            </w:pPr>
            <w:r w:rsidRPr="006F4E07">
              <w:rPr>
                <w:rFonts w:ascii="Times New Roman" w:hAnsi="Times New Roman"/>
                <w:sz w:val="24"/>
                <w:szCs w:val="24"/>
              </w:rPr>
              <w:t>Основные средства (ОС)</w:t>
            </w:r>
          </w:p>
        </w:tc>
        <w:tc>
          <w:tcPr>
            <w:tcW w:w="1559"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3476945,00</w:t>
            </w:r>
          </w:p>
        </w:tc>
        <w:tc>
          <w:tcPr>
            <w:tcW w:w="1560"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3476945,00</w:t>
            </w:r>
          </w:p>
        </w:tc>
        <w:tc>
          <w:tcPr>
            <w:tcW w:w="992"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20</w:t>
            </w:r>
          </w:p>
        </w:tc>
        <w:tc>
          <w:tcPr>
            <w:tcW w:w="1418"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695389,00</w:t>
            </w:r>
          </w:p>
        </w:tc>
        <w:tc>
          <w:tcPr>
            <w:tcW w:w="1417"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695389,00</w:t>
            </w:r>
          </w:p>
        </w:tc>
        <w:tc>
          <w:tcPr>
            <w:tcW w:w="1087"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0,21</w:t>
            </w:r>
          </w:p>
        </w:tc>
        <w:tc>
          <w:tcPr>
            <w:tcW w:w="1057"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0,26</w:t>
            </w:r>
          </w:p>
        </w:tc>
      </w:tr>
      <w:tr w:rsidR="006F4E07" w:rsidRPr="006F4E07" w:rsidTr="00B20510">
        <w:trPr>
          <w:trHeight w:val="20"/>
        </w:trPr>
        <w:tc>
          <w:tcPr>
            <w:tcW w:w="3936" w:type="dxa"/>
          </w:tcPr>
          <w:p w:rsidR="006F4E07" w:rsidRPr="006F4E07" w:rsidRDefault="006F4E07" w:rsidP="006F4E07">
            <w:pPr>
              <w:widowControl w:val="0"/>
              <w:jc w:val="both"/>
              <w:rPr>
                <w:rFonts w:ascii="Times New Roman" w:hAnsi="Times New Roman"/>
                <w:sz w:val="24"/>
                <w:szCs w:val="24"/>
              </w:rPr>
            </w:pPr>
            <w:r w:rsidRPr="006F4E07">
              <w:rPr>
                <w:rFonts w:ascii="Times New Roman" w:hAnsi="Times New Roman"/>
                <w:sz w:val="24"/>
                <w:szCs w:val="24"/>
              </w:rPr>
              <w:t>Инновационная деятельность (И)</w:t>
            </w:r>
          </w:p>
        </w:tc>
        <w:tc>
          <w:tcPr>
            <w:tcW w:w="1559"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23074373,25</w:t>
            </w:r>
          </w:p>
        </w:tc>
        <w:tc>
          <w:tcPr>
            <w:tcW w:w="1560"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21067747,25</w:t>
            </w:r>
          </w:p>
        </w:tc>
        <w:tc>
          <w:tcPr>
            <w:tcW w:w="992"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15</w:t>
            </w:r>
          </w:p>
        </w:tc>
        <w:tc>
          <w:tcPr>
            <w:tcW w:w="1418"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3461155,99</w:t>
            </w:r>
          </w:p>
        </w:tc>
        <w:tc>
          <w:tcPr>
            <w:tcW w:w="1417"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3160162,09</w:t>
            </w:r>
          </w:p>
        </w:tc>
        <w:tc>
          <w:tcPr>
            <w:tcW w:w="1087"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1,06</w:t>
            </w:r>
          </w:p>
        </w:tc>
        <w:tc>
          <w:tcPr>
            <w:tcW w:w="1057"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1,20</w:t>
            </w:r>
          </w:p>
        </w:tc>
      </w:tr>
      <w:tr w:rsidR="006F4E07" w:rsidRPr="006F4E07" w:rsidTr="00B20510">
        <w:trPr>
          <w:trHeight w:val="20"/>
        </w:trPr>
        <w:tc>
          <w:tcPr>
            <w:tcW w:w="3936" w:type="dxa"/>
          </w:tcPr>
          <w:p w:rsidR="006F4E07" w:rsidRPr="006F4E07" w:rsidRDefault="006F4E07" w:rsidP="006F4E07">
            <w:pPr>
              <w:widowControl w:val="0"/>
              <w:jc w:val="both"/>
              <w:rPr>
                <w:rFonts w:ascii="Times New Roman" w:hAnsi="Times New Roman"/>
                <w:sz w:val="24"/>
                <w:szCs w:val="24"/>
              </w:rPr>
            </w:pPr>
            <w:r w:rsidRPr="006F4E07">
              <w:rPr>
                <w:rFonts w:ascii="Times New Roman" w:hAnsi="Times New Roman"/>
                <w:sz w:val="24"/>
                <w:szCs w:val="24"/>
              </w:rPr>
              <w:t>Персонал (П)</w:t>
            </w:r>
          </w:p>
        </w:tc>
        <w:tc>
          <w:tcPr>
            <w:tcW w:w="1559"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1425451,60</w:t>
            </w:r>
          </w:p>
        </w:tc>
        <w:tc>
          <w:tcPr>
            <w:tcW w:w="1560"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1406020,00</w:t>
            </w:r>
          </w:p>
        </w:tc>
        <w:tc>
          <w:tcPr>
            <w:tcW w:w="992"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10</w:t>
            </w:r>
          </w:p>
        </w:tc>
        <w:tc>
          <w:tcPr>
            <w:tcW w:w="1418"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142545,16</w:t>
            </w:r>
          </w:p>
        </w:tc>
        <w:tc>
          <w:tcPr>
            <w:tcW w:w="1417"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140602,00</w:t>
            </w:r>
          </w:p>
        </w:tc>
        <w:tc>
          <w:tcPr>
            <w:tcW w:w="1087"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0,04</w:t>
            </w:r>
          </w:p>
        </w:tc>
        <w:tc>
          <w:tcPr>
            <w:tcW w:w="1057"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0,05</w:t>
            </w:r>
          </w:p>
        </w:tc>
      </w:tr>
      <w:tr w:rsidR="006F4E07" w:rsidRPr="006F4E07" w:rsidTr="00B20510">
        <w:trPr>
          <w:trHeight w:val="20"/>
        </w:trPr>
        <w:tc>
          <w:tcPr>
            <w:tcW w:w="3936" w:type="dxa"/>
          </w:tcPr>
          <w:p w:rsidR="006F4E07" w:rsidRPr="006F4E07" w:rsidRDefault="006F4E07" w:rsidP="006F4E07">
            <w:pPr>
              <w:widowControl w:val="0"/>
              <w:jc w:val="both"/>
              <w:rPr>
                <w:rFonts w:ascii="Times New Roman" w:hAnsi="Times New Roman"/>
                <w:sz w:val="24"/>
                <w:szCs w:val="24"/>
              </w:rPr>
            </w:pPr>
            <w:r w:rsidRPr="006F4E07">
              <w:rPr>
                <w:rFonts w:ascii="Times New Roman" w:hAnsi="Times New Roman"/>
                <w:sz w:val="24"/>
                <w:szCs w:val="24"/>
              </w:rPr>
              <w:t>Внешняя политика (В)</w:t>
            </w:r>
          </w:p>
        </w:tc>
        <w:tc>
          <w:tcPr>
            <w:tcW w:w="1559"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41533871,85</w:t>
            </w:r>
          </w:p>
        </w:tc>
        <w:tc>
          <w:tcPr>
            <w:tcW w:w="1560"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37921945,05</w:t>
            </w:r>
          </w:p>
        </w:tc>
        <w:tc>
          <w:tcPr>
            <w:tcW w:w="992"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30</w:t>
            </w:r>
          </w:p>
        </w:tc>
        <w:tc>
          <w:tcPr>
            <w:tcW w:w="1418"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12460161,56</w:t>
            </w:r>
          </w:p>
        </w:tc>
        <w:tc>
          <w:tcPr>
            <w:tcW w:w="1417"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11376583,52</w:t>
            </w:r>
          </w:p>
        </w:tc>
        <w:tc>
          <w:tcPr>
            <w:tcW w:w="1087"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3,81</w:t>
            </w:r>
          </w:p>
        </w:tc>
        <w:tc>
          <w:tcPr>
            <w:tcW w:w="1057"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4,30</w:t>
            </w:r>
          </w:p>
        </w:tc>
      </w:tr>
      <w:tr w:rsidR="006F4E07" w:rsidRPr="006F4E07" w:rsidTr="00B20510">
        <w:trPr>
          <w:trHeight w:val="20"/>
        </w:trPr>
        <w:tc>
          <w:tcPr>
            <w:tcW w:w="3936" w:type="dxa"/>
          </w:tcPr>
          <w:p w:rsidR="006F4E07" w:rsidRPr="006F4E07" w:rsidRDefault="006F4E07" w:rsidP="006F4E07">
            <w:pPr>
              <w:widowControl w:val="0"/>
              <w:jc w:val="both"/>
              <w:rPr>
                <w:rFonts w:ascii="Times New Roman" w:hAnsi="Times New Roman"/>
                <w:sz w:val="24"/>
                <w:szCs w:val="24"/>
              </w:rPr>
            </w:pPr>
            <w:r w:rsidRPr="006F4E07">
              <w:rPr>
                <w:rFonts w:ascii="Times New Roman" w:hAnsi="Times New Roman"/>
                <w:sz w:val="24"/>
                <w:szCs w:val="24"/>
              </w:rPr>
              <w:t>ВСЕГО</w:t>
            </w:r>
          </w:p>
        </w:tc>
        <w:tc>
          <w:tcPr>
            <w:tcW w:w="1559"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158715191,20</w:t>
            </w:r>
          </w:p>
        </w:tc>
        <w:tc>
          <w:tcPr>
            <w:tcW w:w="1560"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140114063,80</w:t>
            </w:r>
          </w:p>
        </w:tc>
        <w:tc>
          <w:tcPr>
            <w:tcW w:w="992"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0</w:t>
            </w:r>
          </w:p>
        </w:tc>
        <w:tc>
          <w:tcPr>
            <w:tcW w:w="1418"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32742047,83</w:t>
            </w:r>
          </w:p>
        </w:tc>
        <w:tc>
          <w:tcPr>
            <w:tcW w:w="1417"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26435302,08</w:t>
            </w:r>
          </w:p>
        </w:tc>
        <w:tc>
          <w:tcPr>
            <w:tcW w:w="1087" w:type="dxa"/>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10</w:t>
            </w:r>
          </w:p>
        </w:tc>
        <w:tc>
          <w:tcPr>
            <w:tcW w:w="1057" w:type="dxa"/>
            <w:noWrap/>
          </w:tcPr>
          <w:p w:rsidR="006F4E07" w:rsidRPr="006F4E07" w:rsidRDefault="006F4E07" w:rsidP="006F4E07">
            <w:pPr>
              <w:widowControl w:val="0"/>
              <w:ind w:right="34"/>
              <w:jc w:val="both"/>
              <w:rPr>
                <w:rFonts w:ascii="Times New Roman" w:hAnsi="Times New Roman"/>
                <w:sz w:val="22"/>
                <w:szCs w:val="24"/>
              </w:rPr>
            </w:pPr>
            <w:r w:rsidRPr="006F4E07">
              <w:rPr>
                <w:rFonts w:ascii="Times New Roman" w:hAnsi="Times New Roman"/>
                <w:sz w:val="22"/>
                <w:szCs w:val="24"/>
              </w:rPr>
              <w:t>10</w:t>
            </w:r>
          </w:p>
        </w:tc>
      </w:tr>
    </w:tbl>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bCs/>
          <w:sz w:val="24"/>
          <w:szCs w:val="24"/>
          <w:lang w:eastAsia="ru-RU"/>
        </w:rPr>
      </w:pP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bCs/>
          <w:sz w:val="24"/>
          <w:szCs w:val="24"/>
          <w:lang w:eastAsia="ru-RU"/>
        </w:rPr>
        <w:sectPr w:rsidR="006F4E07" w:rsidRPr="006F4E07" w:rsidSect="003B164F">
          <w:pgSz w:w="16838" w:h="11906" w:orient="landscape"/>
          <w:pgMar w:top="1701" w:right="1134" w:bottom="851" w:left="1134" w:header="709" w:footer="709" w:gutter="0"/>
          <w:cols w:space="708"/>
          <w:docGrid w:linePitch="360"/>
        </w:sectPr>
      </w:pP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iCs/>
          <w:sz w:val="24"/>
          <w:szCs w:val="24"/>
          <w:lang w:eastAsia="ru-RU"/>
        </w:rPr>
      </w:pP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На основании выбранных показателей, установленных пороговых значений и весовых коэффициентов каждой категории заполняется следующая таблица (табл.18):</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 xml:space="preserve">Таблица </w:t>
      </w:r>
      <w:r w:rsidR="001074AF">
        <w:rPr>
          <w:rFonts w:ascii="Times New Roman" w:eastAsia="Times New Roman" w:hAnsi="Times New Roman" w:cs="Times New Roman"/>
          <w:sz w:val="24"/>
          <w:szCs w:val="24"/>
          <w:lang w:eastAsia="ru-RU"/>
        </w:rPr>
        <w:t>8.3 -</w:t>
      </w:r>
      <w:r w:rsidRPr="006F4E07">
        <w:rPr>
          <w:rFonts w:ascii="Times New Roman" w:eastAsia="Times New Roman" w:hAnsi="Times New Roman" w:cs="Times New Roman"/>
          <w:sz w:val="24"/>
          <w:szCs w:val="24"/>
          <w:lang w:eastAsia="ru-RU"/>
        </w:rPr>
        <w:t xml:space="preserve"> Расчетная таблица интегральной балльной оценки</w:t>
      </w:r>
    </w:p>
    <w:tbl>
      <w:tblPr>
        <w:tblStyle w:val="10"/>
        <w:tblW w:w="0" w:type="auto"/>
        <w:tblLayout w:type="fixed"/>
        <w:tblLook w:val="04A0" w:firstRow="1" w:lastRow="0" w:firstColumn="1" w:lastColumn="0" w:noHBand="0" w:noVBand="1"/>
      </w:tblPr>
      <w:tblGrid>
        <w:gridCol w:w="2694"/>
        <w:gridCol w:w="1525"/>
        <w:gridCol w:w="1134"/>
        <w:gridCol w:w="1134"/>
        <w:gridCol w:w="1134"/>
        <w:gridCol w:w="1190"/>
      </w:tblGrid>
      <w:tr w:rsidR="006F4E07" w:rsidRPr="006F4E07" w:rsidTr="00B20510">
        <w:trPr>
          <w:trHeight w:val="20"/>
        </w:trPr>
        <w:tc>
          <w:tcPr>
            <w:tcW w:w="2694" w:type="dxa"/>
            <w:vMerge w:val="restart"/>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Показатели категорий</w:t>
            </w:r>
          </w:p>
        </w:tc>
        <w:tc>
          <w:tcPr>
            <w:tcW w:w="1525" w:type="dxa"/>
            <w:vMerge w:val="restart"/>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Весовые коэффициенты</w:t>
            </w:r>
          </w:p>
        </w:tc>
        <w:tc>
          <w:tcPr>
            <w:tcW w:w="4592" w:type="dxa"/>
            <w:gridSpan w:val="4"/>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bCs/>
                <w:sz w:val="24"/>
                <w:szCs w:val="24"/>
              </w:rPr>
              <w:t>Количество баллов</w:t>
            </w:r>
          </w:p>
        </w:tc>
      </w:tr>
      <w:tr w:rsidR="006F4E07" w:rsidRPr="006F4E07" w:rsidTr="00B20510">
        <w:trPr>
          <w:trHeight w:val="20"/>
        </w:trPr>
        <w:tc>
          <w:tcPr>
            <w:tcW w:w="2694" w:type="dxa"/>
            <w:vMerge/>
          </w:tcPr>
          <w:p w:rsidR="006F4E07" w:rsidRPr="006F4E07" w:rsidRDefault="006F4E07" w:rsidP="001074AF">
            <w:pPr>
              <w:widowControl w:val="0"/>
              <w:jc w:val="both"/>
              <w:rPr>
                <w:rFonts w:ascii="Times New Roman" w:hAnsi="Times New Roman"/>
                <w:sz w:val="24"/>
                <w:szCs w:val="24"/>
              </w:rPr>
            </w:pPr>
          </w:p>
        </w:tc>
        <w:tc>
          <w:tcPr>
            <w:tcW w:w="1525" w:type="dxa"/>
            <w:vMerge/>
          </w:tcPr>
          <w:p w:rsidR="006F4E07" w:rsidRPr="006F4E07" w:rsidRDefault="006F4E07" w:rsidP="001074AF">
            <w:pPr>
              <w:widowControl w:val="0"/>
              <w:jc w:val="both"/>
              <w:rPr>
                <w:rFonts w:ascii="Times New Roman" w:hAnsi="Times New Roman"/>
                <w:sz w:val="24"/>
                <w:szCs w:val="24"/>
              </w:rPr>
            </w:pPr>
          </w:p>
        </w:tc>
        <w:tc>
          <w:tcPr>
            <w:tcW w:w="1134"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 xml:space="preserve">от </w:t>
            </w:r>
            <w:r w:rsidRPr="006F4E07">
              <w:rPr>
                <w:rFonts w:ascii="Times New Roman" w:hAnsi="Times New Roman"/>
                <w:bCs/>
                <w:sz w:val="24"/>
                <w:szCs w:val="24"/>
              </w:rPr>
              <w:t xml:space="preserve">8 </w:t>
            </w:r>
            <w:r w:rsidRPr="006F4E07">
              <w:rPr>
                <w:rFonts w:ascii="Times New Roman" w:hAnsi="Times New Roman"/>
                <w:sz w:val="24"/>
                <w:szCs w:val="24"/>
              </w:rPr>
              <w:t>до 10</w:t>
            </w:r>
          </w:p>
        </w:tc>
        <w:tc>
          <w:tcPr>
            <w:tcW w:w="1134"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от 5 до 8</w:t>
            </w:r>
          </w:p>
        </w:tc>
        <w:tc>
          <w:tcPr>
            <w:tcW w:w="1134"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от 2 до 5</w:t>
            </w:r>
          </w:p>
        </w:tc>
        <w:tc>
          <w:tcPr>
            <w:tcW w:w="1190"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от 0до 2</w:t>
            </w:r>
          </w:p>
        </w:tc>
      </w:tr>
      <w:tr w:rsidR="006F4E07" w:rsidRPr="006F4E07" w:rsidTr="00B20510">
        <w:trPr>
          <w:trHeight w:val="20"/>
        </w:trPr>
        <w:tc>
          <w:tcPr>
            <w:tcW w:w="2694"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1</w:t>
            </w:r>
          </w:p>
        </w:tc>
        <w:tc>
          <w:tcPr>
            <w:tcW w:w="1525" w:type="dxa"/>
          </w:tcPr>
          <w:p w:rsidR="006F4E07" w:rsidRPr="006F4E07" w:rsidRDefault="006F4E07" w:rsidP="001074AF">
            <w:pPr>
              <w:widowControl w:val="0"/>
              <w:shd w:val="clear" w:color="auto" w:fill="FFFFFF"/>
              <w:jc w:val="both"/>
              <w:rPr>
                <w:rFonts w:ascii="Times New Roman" w:hAnsi="Times New Roman"/>
                <w:bCs/>
                <w:iCs/>
                <w:sz w:val="24"/>
                <w:szCs w:val="24"/>
              </w:rPr>
            </w:pPr>
            <w:r w:rsidRPr="006F4E07">
              <w:rPr>
                <w:rFonts w:ascii="Times New Roman" w:hAnsi="Times New Roman"/>
                <w:bCs/>
                <w:iCs/>
                <w:sz w:val="24"/>
                <w:szCs w:val="24"/>
              </w:rPr>
              <w:t>2</w:t>
            </w:r>
          </w:p>
        </w:tc>
        <w:tc>
          <w:tcPr>
            <w:tcW w:w="1134"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3</w:t>
            </w:r>
          </w:p>
        </w:tc>
        <w:tc>
          <w:tcPr>
            <w:tcW w:w="1134"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4</w:t>
            </w:r>
          </w:p>
        </w:tc>
        <w:tc>
          <w:tcPr>
            <w:tcW w:w="1134"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5</w:t>
            </w:r>
          </w:p>
        </w:tc>
        <w:tc>
          <w:tcPr>
            <w:tcW w:w="1190"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6</w:t>
            </w:r>
          </w:p>
        </w:tc>
      </w:tr>
      <w:tr w:rsidR="006F4E07" w:rsidRPr="006F4E07" w:rsidTr="00B20510">
        <w:trPr>
          <w:trHeight w:val="20"/>
        </w:trPr>
        <w:tc>
          <w:tcPr>
            <w:tcW w:w="2694"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Платежеспособность и ликвидность (</w:t>
            </w:r>
            <w:proofErr w:type="gramStart"/>
            <w:r w:rsidRPr="006F4E07">
              <w:rPr>
                <w:rFonts w:ascii="Times New Roman" w:hAnsi="Times New Roman"/>
                <w:sz w:val="24"/>
                <w:szCs w:val="24"/>
              </w:rPr>
              <w:t>ПЛ</w:t>
            </w:r>
            <w:proofErr w:type="gramEnd"/>
            <w:r w:rsidRPr="006F4E07">
              <w:rPr>
                <w:rFonts w:ascii="Times New Roman" w:hAnsi="Times New Roman"/>
                <w:sz w:val="24"/>
                <w:szCs w:val="24"/>
              </w:rPr>
              <w:t>)</w:t>
            </w:r>
          </w:p>
        </w:tc>
        <w:tc>
          <w:tcPr>
            <w:tcW w:w="1525" w:type="dxa"/>
          </w:tcPr>
          <w:p w:rsidR="006F4E07" w:rsidRPr="006F4E07" w:rsidRDefault="006F4E07" w:rsidP="001074AF">
            <w:pPr>
              <w:widowControl w:val="0"/>
              <w:shd w:val="clear" w:color="auto" w:fill="FFFFFF"/>
              <w:jc w:val="both"/>
              <w:rPr>
                <w:rFonts w:ascii="Times New Roman" w:hAnsi="Times New Roman"/>
                <w:bCs/>
                <w:iCs/>
                <w:sz w:val="24"/>
                <w:szCs w:val="24"/>
              </w:rPr>
            </w:pPr>
            <w:proofErr w:type="spellStart"/>
            <w:r w:rsidRPr="006F4E07">
              <w:rPr>
                <w:rFonts w:ascii="Times New Roman" w:hAnsi="Times New Roman"/>
                <w:iCs/>
                <w:sz w:val="24"/>
                <w:szCs w:val="24"/>
              </w:rPr>
              <w:t>Кпл</w:t>
            </w:r>
            <w:proofErr w:type="spellEnd"/>
          </w:p>
        </w:tc>
        <w:tc>
          <w:tcPr>
            <w:tcW w:w="1134" w:type="dxa"/>
          </w:tcPr>
          <w:p w:rsidR="006F4E07" w:rsidRPr="006F4E07" w:rsidRDefault="006F4E07" w:rsidP="001074AF">
            <w:pPr>
              <w:widowControl w:val="0"/>
              <w:shd w:val="clear" w:color="auto" w:fill="FFFFFF"/>
              <w:jc w:val="both"/>
              <w:rPr>
                <w:rFonts w:ascii="Times New Roman" w:hAnsi="Times New Roman"/>
                <w:sz w:val="24"/>
                <w:szCs w:val="24"/>
              </w:rPr>
            </w:pPr>
            <w:proofErr w:type="spellStart"/>
            <w:r w:rsidRPr="006F4E07">
              <w:rPr>
                <w:rFonts w:ascii="Times New Roman" w:hAnsi="Times New Roman"/>
                <w:sz w:val="24"/>
                <w:szCs w:val="24"/>
              </w:rPr>
              <w:t>абс</w:t>
            </w:r>
            <w:proofErr w:type="spellEnd"/>
            <w:r w:rsidRPr="006F4E07">
              <w:rPr>
                <w:rFonts w:ascii="Times New Roman" w:hAnsi="Times New Roman"/>
                <w:sz w:val="24"/>
                <w:szCs w:val="24"/>
              </w:rPr>
              <w:t>.</w:t>
            </w:r>
          </w:p>
        </w:tc>
        <w:tc>
          <w:tcPr>
            <w:tcW w:w="1134"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высокий</w:t>
            </w:r>
          </w:p>
        </w:tc>
        <w:tc>
          <w:tcPr>
            <w:tcW w:w="1134"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средний</w:t>
            </w:r>
          </w:p>
        </w:tc>
        <w:tc>
          <w:tcPr>
            <w:tcW w:w="1190" w:type="dxa"/>
          </w:tcPr>
          <w:p w:rsidR="006F4E07" w:rsidRPr="006F4E07" w:rsidRDefault="006F4E07" w:rsidP="001074AF">
            <w:pPr>
              <w:widowControl w:val="0"/>
              <w:shd w:val="clear" w:color="auto" w:fill="FFFFFF"/>
              <w:jc w:val="both"/>
              <w:rPr>
                <w:rFonts w:ascii="Times New Roman" w:hAnsi="Times New Roman"/>
                <w:sz w:val="24"/>
                <w:szCs w:val="24"/>
              </w:rPr>
            </w:pPr>
            <w:proofErr w:type="spellStart"/>
            <w:r w:rsidRPr="006F4E07">
              <w:rPr>
                <w:rFonts w:ascii="Times New Roman" w:hAnsi="Times New Roman"/>
                <w:sz w:val="24"/>
                <w:szCs w:val="24"/>
              </w:rPr>
              <w:t>крит</w:t>
            </w:r>
            <w:proofErr w:type="spellEnd"/>
            <w:r w:rsidRPr="006F4E07">
              <w:rPr>
                <w:rFonts w:ascii="Times New Roman" w:hAnsi="Times New Roman"/>
                <w:sz w:val="24"/>
                <w:szCs w:val="24"/>
              </w:rPr>
              <w:t>./ низкий</w:t>
            </w:r>
          </w:p>
        </w:tc>
      </w:tr>
      <w:tr w:rsidR="006F4E07" w:rsidRPr="006F4E07" w:rsidTr="00B20510">
        <w:trPr>
          <w:trHeight w:val="20"/>
        </w:trPr>
        <w:tc>
          <w:tcPr>
            <w:tcW w:w="2694"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Финансовая устойчивость</w:t>
            </w:r>
          </w:p>
        </w:tc>
        <w:tc>
          <w:tcPr>
            <w:tcW w:w="1525" w:type="dxa"/>
          </w:tcPr>
          <w:p w:rsidR="006F4E07" w:rsidRPr="006F4E07" w:rsidRDefault="006F4E07" w:rsidP="001074AF">
            <w:pPr>
              <w:widowControl w:val="0"/>
              <w:shd w:val="clear" w:color="auto" w:fill="FFFFFF"/>
              <w:jc w:val="both"/>
              <w:rPr>
                <w:rFonts w:ascii="Times New Roman" w:hAnsi="Times New Roman"/>
                <w:sz w:val="24"/>
                <w:szCs w:val="24"/>
              </w:rPr>
            </w:pPr>
            <w:proofErr w:type="spellStart"/>
            <w:r w:rsidRPr="006F4E07">
              <w:rPr>
                <w:rFonts w:ascii="Times New Roman" w:hAnsi="Times New Roman"/>
                <w:bCs/>
                <w:iCs/>
                <w:sz w:val="24"/>
                <w:szCs w:val="24"/>
              </w:rPr>
              <w:t>Кфу</w:t>
            </w:r>
            <w:proofErr w:type="spellEnd"/>
          </w:p>
        </w:tc>
        <w:tc>
          <w:tcPr>
            <w:tcW w:w="1134" w:type="dxa"/>
          </w:tcPr>
          <w:p w:rsidR="006F4E07" w:rsidRPr="006F4E07" w:rsidRDefault="006F4E07" w:rsidP="001074AF">
            <w:pPr>
              <w:widowControl w:val="0"/>
              <w:shd w:val="clear" w:color="auto" w:fill="FFFFFF"/>
              <w:jc w:val="both"/>
              <w:rPr>
                <w:rFonts w:ascii="Times New Roman" w:hAnsi="Times New Roman"/>
                <w:sz w:val="24"/>
                <w:szCs w:val="24"/>
              </w:rPr>
            </w:pPr>
            <w:proofErr w:type="spellStart"/>
            <w:r w:rsidRPr="006F4E07">
              <w:rPr>
                <w:rFonts w:ascii="Times New Roman" w:hAnsi="Times New Roman"/>
                <w:sz w:val="24"/>
                <w:szCs w:val="24"/>
              </w:rPr>
              <w:t>абс</w:t>
            </w:r>
            <w:proofErr w:type="spellEnd"/>
            <w:r w:rsidRPr="006F4E07">
              <w:rPr>
                <w:rFonts w:ascii="Times New Roman" w:hAnsi="Times New Roman"/>
                <w:sz w:val="24"/>
                <w:szCs w:val="24"/>
              </w:rPr>
              <w:t>.</w:t>
            </w:r>
          </w:p>
        </w:tc>
        <w:tc>
          <w:tcPr>
            <w:tcW w:w="1134"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норм.</w:t>
            </w:r>
          </w:p>
        </w:tc>
        <w:tc>
          <w:tcPr>
            <w:tcW w:w="1134" w:type="dxa"/>
          </w:tcPr>
          <w:p w:rsidR="006F4E07" w:rsidRPr="006F4E07" w:rsidRDefault="006F4E07" w:rsidP="001074AF">
            <w:pPr>
              <w:widowControl w:val="0"/>
              <w:shd w:val="clear" w:color="auto" w:fill="FFFFFF"/>
              <w:jc w:val="both"/>
              <w:rPr>
                <w:rFonts w:ascii="Times New Roman" w:hAnsi="Times New Roman"/>
                <w:sz w:val="24"/>
                <w:szCs w:val="24"/>
              </w:rPr>
            </w:pPr>
            <w:proofErr w:type="spellStart"/>
            <w:r w:rsidRPr="006F4E07">
              <w:rPr>
                <w:rFonts w:ascii="Times New Roman" w:hAnsi="Times New Roman"/>
                <w:sz w:val="24"/>
                <w:szCs w:val="24"/>
              </w:rPr>
              <w:t>неуст</w:t>
            </w:r>
            <w:proofErr w:type="spellEnd"/>
            <w:r w:rsidRPr="006F4E07">
              <w:rPr>
                <w:rFonts w:ascii="Times New Roman" w:hAnsi="Times New Roman"/>
                <w:sz w:val="24"/>
                <w:szCs w:val="24"/>
              </w:rPr>
              <w:t>.</w:t>
            </w:r>
          </w:p>
        </w:tc>
        <w:tc>
          <w:tcPr>
            <w:tcW w:w="1190"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кризис.</w:t>
            </w:r>
          </w:p>
        </w:tc>
      </w:tr>
      <w:tr w:rsidR="006F4E07" w:rsidRPr="006F4E07" w:rsidTr="00B20510">
        <w:trPr>
          <w:trHeight w:val="20"/>
        </w:trPr>
        <w:tc>
          <w:tcPr>
            <w:tcW w:w="2694"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Рентабельность</w:t>
            </w:r>
          </w:p>
        </w:tc>
        <w:tc>
          <w:tcPr>
            <w:tcW w:w="1525" w:type="dxa"/>
          </w:tcPr>
          <w:p w:rsidR="006F4E07" w:rsidRPr="006F4E07" w:rsidRDefault="006F4E07" w:rsidP="001074AF">
            <w:pPr>
              <w:widowControl w:val="0"/>
              <w:shd w:val="clear" w:color="auto" w:fill="FFFFFF"/>
              <w:jc w:val="both"/>
              <w:rPr>
                <w:rFonts w:ascii="Times New Roman" w:hAnsi="Times New Roman"/>
                <w:sz w:val="24"/>
                <w:szCs w:val="24"/>
              </w:rPr>
            </w:pPr>
            <w:proofErr w:type="spellStart"/>
            <w:proofErr w:type="gramStart"/>
            <w:r w:rsidRPr="006F4E07">
              <w:rPr>
                <w:rFonts w:ascii="Times New Roman" w:hAnsi="Times New Roman"/>
                <w:bCs/>
                <w:iCs/>
                <w:sz w:val="24"/>
                <w:szCs w:val="24"/>
              </w:rPr>
              <w:t>Кр</w:t>
            </w:r>
            <w:proofErr w:type="spellEnd"/>
            <w:proofErr w:type="gramEnd"/>
          </w:p>
        </w:tc>
        <w:tc>
          <w:tcPr>
            <w:tcW w:w="1134"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высок.</w:t>
            </w:r>
          </w:p>
        </w:tc>
        <w:tc>
          <w:tcPr>
            <w:tcW w:w="1134"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средний</w:t>
            </w:r>
          </w:p>
        </w:tc>
        <w:tc>
          <w:tcPr>
            <w:tcW w:w="1134" w:type="dxa"/>
          </w:tcPr>
          <w:p w:rsidR="006F4E07" w:rsidRPr="006F4E07" w:rsidRDefault="006F4E07" w:rsidP="001074AF">
            <w:pPr>
              <w:widowControl w:val="0"/>
              <w:shd w:val="clear" w:color="auto" w:fill="FFFFFF"/>
              <w:jc w:val="both"/>
              <w:rPr>
                <w:rFonts w:ascii="Times New Roman" w:hAnsi="Times New Roman"/>
                <w:sz w:val="24"/>
                <w:szCs w:val="24"/>
              </w:rPr>
            </w:pPr>
            <w:proofErr w:type="spellStart"/>
            <w:r w:rsidRPr="006F4E07">
              <w:rPr>
                <w:rFonts w:ascii="Times New Roman" w:hAnsi="Times New Roman"/>
                <w:sz w:val="24"/>
                <w:szCs w:val="24"/>
              </w:rPr>
              <w:t>удовл</w:t>
            </w:r>
            <w:proofErr w:type="spellEnd"/>
            <w:r w:rsidRPr="006F4E07">
              <w:rPr>
                <w:rFonts w:ascii="Times New Roman" w:hAnsi="Times New Roman"/>
                <w:sz w:val="24"/>
                <w:szCs w:val="24"/>
              </w:rPr>
              <w:t>.</w:t>
            </w:r>
          </w:p>
        </w:tc>
        <w:tc>
          <w:tcPr>
            <w:tcW w:w="1190" w:type="dxa"/>
          </w:tcPr>
          <w:p w:rsidR="006F4E07" w:rsidRPr="006F4E07" w:rsidRDefault="006F4E07" w:rsidP="001074AF">
            <w:pPr>
              <w:widowControl w:val="0"/>
              <w:shd w:val="clear" w:color="auto" w:fill="FFFFFF"/>
              <w:jc w:val="both"/>
              <w:rPr>
                <w:rFonts w:ascii="Times New Roman" w:hAnsi="Times New Roman"/>
                <w:sz w:val="24"/>
                <w:szCs w:val="24"/>
              </w:rPr>
            </w:pPr>
            <w:proofErr w:type="spellStart"/>
            <w:r w:rsidRPr="006F4E07">
              <w:rPr>
                <w:rFonts w:ascii="Times New Roman" w:hAnsi="Times New Roman"/>
                <w:sz w:val="24"/>
                <w:szCs w:val="24"/>
              </w:rPr>
              <w:t>критич</w:t>
            </w:r>
            <w:proofErr w:type="spellEnd"/>
            <w:r w:rsidRPr="006F4E07">
              <w:rPr>
                <w:rFonts w:ascii="Times New Roman" w:hAnsi="Times New Roman"/>
                <w:sz w:val="24"/>
                <w:szCs w:val="24"/>
              </w:rPr>
              <w:t>.</w:t>
            </w:r>
          </w:p>
        </w:tc>
      </w:tr>
      <w:tr w:rsidR="006F4E07" w:rsidRPr="006F4E07" w:rsidTr="00B20510">
        <w:trPr>
          <w:trHeight w:val="20"/>
        </w:trPr>
        <w:tc>
          <w:tcPr>
            <w:tcW w:w="2694"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Основные средства</w:t>
            </w:r>
          </w:p>
        </w:tc>
        <w:tc>
          <w:tcPr>
            <w:tcW w:w="1525"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bCs/>
                <w:iCs/>
                <w:sz w:val="24"/>
                <w:szCs w:val="24"/>
              </w:rPr>
              <w:t>Кос</w:t>
            </w:r>
          </w:p>
        </w:tc>
        <w:tc>
          <w:tcPr>
            <w:tcW w:w="1134"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ожив.</w:t>
            </w:r>
          </w:p>
        </w:tc>
        <w:tc>
          <w:tcPr>
            <w:tcW w:w="1134"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подъем</w:t>
            </w:r>
          </w:p>
        </w:tc>
        <w:tc>
          <w:tcPr>
            <w:tcW w:w="1134" w:type="dxa"/>
          </w:tcPr>
          <w:p w:rsidR="006F4E07" w:rsidRPr="006F4E07" w:rsidRDefault="006F4E07" w:rsidP="001074AF">
            <w:pPr>
              <w:widowControl w:val="0"/>
              <w:shd w:val="clear" w:color="auto" w:fill="FFFFFF"/>
              <w:jc w:val="both"/>
              <w:rPr>
                <w:rFonts w:ascii="Times New Roman" w:hAnsi="Times New Roman"/>
                <w:sz w:val="24"/>
                <w:szCs w:val="24"/>
              </w:rPr>
            </w:pPr>
            <w:proofErr w:type="spellStart"/>
            <w:r w:rsidRPr="006F4E07">
              <w:rPr>
                <w:rFonts w:ascii="Times New Roman" w:hAnsi="Times New Roman"/>
                <w:sz w:val="24"/>
                <w:szCs w:val="24"/>
              </w:rPr>
              <w:t>депрес</w:t>
            </w:r>
            <w:proofErr w:type="spellEnd"/>
            <w:r w:rsidRPr="006F4E07">
              <w:rPr>
                <w:rFonts w:ascii="Times New Roman" w:hAnsi="Times New Roman"/>
                <w:sz w:val="24"/>
                <w:szCs w:val="24"/>
              </w:rPr>
              <w:t>.</w:t>
            </w:r>
          </w:p>
        </w:tc>
        <w:tc>
          <w:tcPr>
            <w:tcW w:w="1190"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кризис.</w:t>
            </w:r>
          </w:p>
        </w:tc>
      </w:tr>
      <w:tr w:rsidR="006F4E07" w:rsidRPr="006F4E07" w:rsidTr="00B20510">
        <w:trPr>
          <w:trHeight w:val="20"/>
        </w:trPr>
        <w:tc>
          <w:tcPr>
            <w:tcW w:w="2694"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Инновационная деятельность</w:t>
            </w:r>
          </w:p>
        </w:tc>
        <w:tc>
          <w:tcPr>
            <w:tcW w:w="1525"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bCs/>
                <w:iCs/>
                <w:sz w:val="24"/>
                <w:szCs w:val="24"/>
              </w:rPr>
              <w:t>Ки</w:t>
            </w:r>
          </w:p>
        </w:tc>
        <w:tc>
          <w:tcPr>
            <w:tcW w:w="1134"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высок.</w:t>
            </w:r>
          </w:p>
        </w:tc>
        <w:tc>
          <w:tcPr>
            <w:tcW w:w="1134"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средний</w:t>
            </w:r>
          </w:p>
        </w:tc>
        <w:tc>
          <w:tcPr>
            <w:tcW w:w="1134" w:type="dxa"/>
          </w:tcPr>
          <w:p w:rsidR="006F4E07" w:rsidRPr="006F4E07" w:rsidRDefault="006F4E07" w:rsidP="001074AF">
            <w:pPr>
              <w:widowControl w:val="0"/>
              <w:shd w:val="clear" w:color="auto" w:fill="FFFFFF"/>
              <w:jc w:val="both"/>
              <w:rPr>
                <w:rFonts w:ascii="Times New Roman" w:hAnsi="Times New Roman"/>
                <w:sz w:val="24"/>
                <w:szCs w:val="24"/>
              </w:rPr>
            </w:pPr>
            <w:proofErr w:type="spellStart"/>
            <w:r w:rsidRPr="006F4E07">
              <w:rPr>
                <w:rFonts w:ascii="Times New Roman" w:hAnsi="Times New Roman"/>
                <w:sz w:val="24"/>
                <w:szCs w:val="24"/>
              </w:rPr>
              <w:t>удовл</w:t>
            </w:r>
            <w:proofErr w:type="spellEnd"/>
            <w:r w:rsidRPr="006F4E07">
              <w:rPr>
                <w:rFonts w:ascii="Times New Roman" w:hAnsi="Times New Roman"/>
                <w:sz w:val="24"/>
                <w:szCs w:val="24"/>
              </w:rPr>
              <w:t>.</w:t>
            </w:r>
          </w:p>
        </w:tc>
        <w:tc>
          <w:tcPr>
            <w:tcW w:w="1190"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низкий</w:t>
            </w:r>
          </w:p>
        </w:tc>
      </w:tr>
      <w:tr w:rsidR="006F4E07" w:rsidRPr="006F4E07" w:rsidTr="00B20510">
        <w:trPr>
          <w:trHeight w:val="20"/>
        </w:trPr>
        <w:tc>
          <w:tcPr>
            <w:tcW w:w="2694"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Персонал</w:t>
            </w:r>
          </w:p>
        </w:tc>
        <w:tc>
          <w:tcPr>
            <w:tcW w:w="1525" w:type="dxa"/>
          </w:tcPr>
          <w:p w:rsidR="006F4E07" w:rsidRPr="006F4E07" w:rsidRDefault="006F4E07" w:rsidP="001074AF">
            <w:pPr>
              <w:widowControl w:val="0"/>
              <w:shd w:val="clear" w:color="auto" w:fill="FFFFFF"/>
              <w:jc w:val="both"/>
              <w:rPr>
                <w:rFonts w:ascii="Times New Roman" w:hAnsi="Times New Roman"/>
                <w:sz w:val="24"/>
                <w:szCs w:val="24"/>
              </w:rPr>
            </w:pPr>
            <w:proofErr w:type="spellStart"/>
            <w:r w:rsidRPr="006F4E07">
              <w:rPr>
                <w:rFonts w:ascii="Times New Roman" w:hAnsi="Times New Roman"/>
                <w:iCs/>
                <w:sz w:val="24"/>
                <w:szCs w:val="24"/>
              </w:rPr>
              <w:t>Кп</w:t>
            </w:r>
            <w:proofErr w:type="spellEnd"/>
          </w:p>
        </w:tc>
        <w:tc>
          <w:tcPr>
            <w:tcW w:w="1134"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высок.</w:t>
            </w:r>
          </w:p>
        </w:tc>
        <w:tc>
          <w:tcPr>
            <w:tcW w:w="1134"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средний</w:t>
            </w:r>
          </w:p>
        </w:tc>
        <w:tc>
          <w:tcPr>
            <w:tcW w:w="1134" w:type="dxa"/>
          </w:tcPr>
          <w:p w:rsidR="006F4E07" w:rsidRPr="006F4E07" w:rsidRDefault="006F4E07" w:rsidP="001074AF">
            <w:pPr>
              <w:widowControl w:val="0"/>
              <w:shd w:val="clear" w:color="auto" w:fill="FFFFFF"/>
              <w:jc w:val="both"/>
              <w:rPr>
                <w:rFonts w:ascii="Times New Roman" w:hAnsi="Times New Roman"/>
                <w:sz w:val="24"/>
                <w:szCs w:val="24"/>
              </w:rPr>
            </w:pPr>
            <w:proofErr w:type="spellStart"/>
            <w:r w:rsidRPr="006F4E07">
              <w:rPr>
                <w:rFonts w:ascii="Times New Roman" w:hAnsi="Times New Roman"/>
                <w:sz w:val="24"/>
                <w:szCs w:val="24"/>
              </w:rPr>
              <w:t>удовл</w:t>
            </w:r>
            <w:proofErr w:type="spellEnd"/>
            <w:r w:rsidRPr="006F4E07">
              <w:rPr>
                <w:rFonts w:ascii="Times New Roman" w:hAnsi="Times New Roman"/>
                <w:sz w:val="24"/>
                <w:szCs w:val="24"/>
              </w:rPr>
              <w:t>.</w:t>
            </w:r>
          </w:p>
        </w:tc>
        <w:tc>
          <w:tcPr>
            <w:tcW w:w="1190"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низкий</w:t>
            </w:r>
          </w:p>
        </w:tc>
      </w:tr>
      <w:tr w:rsidR="006F4E07" w:rsidRPr="006F4E07" w:rsidTr="00B20510">
        <w:trPr>
          <w:trHeight w:val="20"/>
        </w:trPr>
        <w:tc>
          <w:tcPr>
            <w:tcW w:w="2694"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Внешняя политика</w:t>
            </w:r>
          </w:p>
        </w:tc>
        <w:tc>
          <w:tcPr>
            <w:tcW w:w="1525" w:type="dxa"/>
          </w:tcPr>
          <w:p w:rsidR="006F4E07" w:rsidRPr="006F4E07" w:rsidRDefault="006F4E07" w:rsidP="001074AF">
            <w:pPr>
              <w:widowControl w:val="0"/>
              <w:shd w:val="clear" w:color="auto" w:fill="FFFFFF"/>
              <w:jc w:val="both"/>
              <w:rPr>
                <w:rFonts w:ascii="Times New Roman" w:hAnsi="Times New Roman"/>
                <w:sz w:val="24"/>
                <w:szCs w:val="24"/>
              </w:rPr>
            </w:pPr>
            <w:proofErr w:type="spellStart"/>
            <w:r w:rsidRPr="006F4E07">
              <w:rPr>
                <w:rFonts w:ascii="Times New Roman" w:hAnsi="Times New Roman"/>
                <w:iCs/>
                <w:sz w:val="24"/>
                <w:szCs w:val="24"/>
              </w:rPr>
              <w:t>Кв</w:t>
            </w:r>
            <w:proofErr w:type="spellEnd"/>
          </w:p>
        </w:tc>
        <w:tc>
          <w:tcPr>
            <w:tcW w:w="1134"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высок.</w:t>
            </w:r>
          </w:p>
        </w:tc>
        <w:tc>
          <w:tcPr>
            <w:tcW w:w="1134"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средний</w:t>
            </w:r>
          </w:p>
        </w:tc>
        <w:tc>
          <w:tcPr>
            <w:tcW w:w="1134" w:type="dxa"/>
          </w:tcPr>
          <w:p w:rsidR="006F4E07" w:rsidRPr="006F4E07" w:rsidRDefault="006F4E07" w:rsidP="001074AF">
            <w:pPr>
              <w:widowControl w:val="0"/>
              <w:shd w:val="clear" w:color="auto" w:fill="FFFFFF"/>
              <w:jc w:val="both"/>
              <w:rPr>
                <w:rFonts w:ascii="Times New Roman" w:hAnsi="Times New Roman"/>
                <w:sz w:val="24"/>
                <w:szCs w:val="24"/>
              </w:rPr>
            </w:pPr>
            <w:proofErr w:type="spellStart"/>
            <w:r w:rsidRPr="006F4E07">
              <w:rPr>
                <w:rFonts w:ascii="Times New Roman" w:hAnsi="Times New Roman"/>
                <w:sz w:val="24"/>
                <w:szCs w:val="24"/>
              </w:rPr>
              <w:t>удовл</w:t>
            </w:r>
            <w:proofErr w:type="spellEnd"/>
            <w:r w:rsidRPr="006F4E07">
              <w:rPr>
                <w:rFonts w:ascii="Times New Roman" w:hAnsi="Times New Roman"/>
                <w:sz w:val="24"/>
                <w:szCs w:val="24"/>
              </w:rPr>
              <w:t>.</w:t>
            </w:r>
          </w:p>
        </w:tc>
        <w:tc>
          <w:tcPr>
            <w:tcW w:w="1190"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низкий</w:t>
            </w:r>
          </w:p>
        </w:tc>
      </w:tr>
      <w:tr w:rsidR="006F4E07" w:rsidRPr="006F4E07" w:rsidTr="00B20510">
        <w:trPr>
          <w:trHeight w:val="20"/>
        </w:trPr>
        <w:tc>
          <w:tcPr>
            <w:tcW w:w="2694"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ВСЕГО</w:t>
            </w:r>
          </w:p>
        </w:tc>
        <w:tc>
          <w:tcPr>
            <w:tcW w:w="1525"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10</w:t>
            </w:r>
          </w:p>
        </w:tc>
        <w:tc>
          <w:tcPr>
            <w:tcW w:w="1134" w:type="dxa"/>
          </w:tcPr>
          <w:p w:rsidR="006F4E07" w:rsidRPr="006F4E07" w:rsidRDefault="006F4E07" w:rsidP="001074AF">
            <w:pPr>
              <w:widowControl w:val="0"/>
              <w:shd w:val="clear" w:color="auto" w:fill="FFFFFF"/>
              <w:jc w:val="both"/>
              <w:rPr>
                <w:rFonts w:ascii="Times New Roman" w:hAnsi="Times New Roman"/>
                <w:sz w:val="24"/>
                <w:szCs w:val="24"/>
              </w:rPr>
            </w:pPr>
          </w:p>
        </w:tc>
        <w:tc>
          <w:tcPr>
            <w:tcW w:w="1134" w:type="dxa"/>
          </w:tcPr>
          <w:p w:rsidR="006F4E07" w:rsidRPr="006F4E07" w:rsidRDefault="006F4E07" w:rsidP="001074AF">
            <w:pPr>
              <w:widowControl w:val="0"/>
              <w:shd w:val="clear" w:color="auto" w:fill="FFFFFF"/>
              <w:jc w:val="both"/>
              <w:rPr>
                <w:rFonts w:ascii="Times New Roman" w:hAnsi="Times New Roman"/>
                <w:sz w:val="24"/>
                <w:szCs w:val="24"/>
              </w:rPr>
            </w:pPr>
          </w:p>
        </w:tc>
        <w:tc>
          <w:tcPr>
            <w:tcW w:w="1134" w:type="dxa"/>
          </w:tcPr>
          <w:p w:rsidR="006F4E07" w:rsidRPr="006F4E07" w:rsidRDefault="006F4E07" w:rsidP="001074AF">
            <w:pPr>
              <w:widowControl w:val="0"/>
              <w:shd w:val="clear" w:color="auto" w:fill="FFFFFF"/>
              <w:jc w:val="both"/>
              <w:rPr>
                <w:rFonts w:ascii="Times New Roman" w:hAnsi="Times New Roman"/>
                <w:sz w:val="24"/>
                <w:szCs w:val="24"/>
              </w:rPr>
            </w:pPr>
          </w:p>
        </w:tc>
        <w:tc>
          <w:tcPr>
            <w:tcW w:w="1190" w:type="dxa"/>
          </w:tcPr>
          <w:p w:rsidR="006F4E07" w:rsidRPr="006F4E07" w:rsidRDefault="006F4E07" w:rsidP="001074AF">
            <w:pPr>
              <w:widowControl w:val="0"/>
              <w:shd w:val="clear" w:color="auto" w:fill="FFFFFF"/>
              <w:jc w:val="both"/>
              <w:rPr>
                <w:rFonts w:ascii="Times New Roman" w:hAnsi="Times New Roman"/>
                <w:sz w:val="24"/>
                <w:szCs w:val="24"/>
              </w:rPr>
            </w:pPr>
          </w:p>
        </w:tc>
      </w:tr>
    </w:tbl>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iCs/>
          <w:sz w:val="24"/>
          <w:szCs w:val="24"/>
          <w:lang w:eastAsia="ru-RU"/>
        </w:rPr>
      </w:pP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 xml:space="preserve">В соответствии с фактическим уровнем показателей устанавливается количество баллов по каждому из критериев, которое должно быть умножено на весовой коэффициент соответствующей категории, после чего суммируются данные всех категорий. Таким образом, используя эти </w:t>
      </w:r>
      <w:proofErr w:type="gramStart"/>
      <w:r w:rsidRPr="006F4E07">
        <w:rPr>
          <w:rFonts w:ascii="Times New Roman" w:eastAsia="Times New Roman" w:hAnsi="Times New Roman" w:cs="Times New Roman"/>
          <w:sz w:val="24"/>
          <w:szCs w:val="24"/>
          <w:lang w:eastAsia="ru-RU"/>
        </w:rPr>
        <w:t>параметры</w:t>
      </w:r>
      <w:proofErr w:type="gramEnd"/>
      <w:r w:rsidRPr="006F4E07">
        <w:rPr>
          <w:rFonts w:ascii="Times New Roman" w:eastAsia="Times New Roman" w:hAnsi="Times New Roman" w:cs="Times New Roman"/>
          <w:sz w:val="24"/>
          <w:szCs w:val="24"/>
          <w:lang w:eastAsia="ru-RU"/>
        </w:rPr>
        <w:t xml:space="preserve"> определяется общая сумма баллов</w:t>
      </w:r>
      <w:r w:rsidRPr="006F4E07">
        <w:rPr>
          <w:rFonts w:ascii="Times New Roman" w:eastAsia="Times New Roman" w:hAnsi="Times New Roman" w:cs="Times New Roman"/>
          <w:iCs/>
          <w:sz w:val="24"/>
          <w:szCs w:val="24"/>
          <w:lang w:eastAsia="ru-RU"/>
        </w:rPr>
        <w:t xml:space="preserve"> </w:t>
      </w:r>
      <w:r w:rsidRPr="006F4E07">
        <w:rPr>
          <w:rFonts w:ascii="Times New Roman" w:eastAsia="Times New Roman" w:hAnsi="Times New Roman" w:cs="Times New Roman"/>
          <w:sz w:val="24"/>
          <w:szCs w:val="24"/>
          <w:lang w:eastAsia="ru-RU"/>
        </w:rPr>
        <w:t>Расчет можно представить в виде следующей формулы:</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val="en-US" w:eastAsia="ru-RU"/>
        </w:rPr>
        <w:t>Z</w:t>
      </w:r>
      <w:r w:rsidRPr="006F4E07">
        <w:rPr>
          <w:rFonts w:ascii="Times New Roman" w:eastAsia="Times New Roman" w:hAnsi="Times New Roman" w:cs="Times New Roman"/>
          <w:sz w:val="24"/>
          <w:szCs w:val="24"/>
          <w:lang w:eastAsia="ru-RU"/>
        </w:rPr>
        <w:t xml:space="preserve"> = ∑ </w:t>
      </w:r>
      <w:proofErr w:type="spellStart"/>
      <w:r w:rsidRPr="006F4E07">
        <w:rPr>
          <w:rFonts w:ascii="Times New Roman" w:eastAsia="Times New Roman" w:hAnsi="Times New Roman" w:cs="Times New Roman"/>
          <w:sz w:val="24"/>
          <w:szCs w:val="24"/>
          <w:lang w:val="en-US" w:eastAsia="ru-RU"/>
        </w:rPr>
        <w:t>Zi</w:t>
      </w:r>
      <w:proofErr w:type="spellEnd"/>
      <w:r w:rsidRPr="006F4E07">
        <w:rPr>
          <w:rFonts w:ascii="Times New Roman" w:eastAsia="Times New Roman" w:hAnsi="Times New Roman" w:cs="Times New Roman"/>
          <w:sz w:val="24"/>
          <w:szCs w:val="24"/>
          <w:lang w:eastAsia="ru-RU"/>
        </w:rPr>
        <w:t xml:space="preserve"> х </w:t>
      </w:r>
      <w:r w:rsidRPr="006F4E07">
        <w:rPr>
          <w:rFonts w:ascii="Times New Roman" w:eastAsia="Times New Roman" w:hAnsi="Times New Roman" w:cs="Times New Roman"/>
          <w:sz w:val="24"/>
          <w:szCs w:val="24"/>
          <w:lang w:val="en-US" w:eastAsia="ru-RU"/>
        </w:rPr>
        <w:t>Ki</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 xml:space="preserve">где </w:t>
      </w:r>
      <w:proofErr w:type="spellStart"/>
      <w:r w:rsidRPr="006F4E07">
        <w:rPr>
          <w:rFonts w:ascii="Times New Roman" w:eastAsia="Times New Roman" w:hAnsi="Times New Roman" w:cs="Times New Roman"/>
          <w:sz w:val="24"/>
          <w:szCs w:val="24"/>
          <w:lang w:val="en-US" w:eastAsia="ru-RU"/>
        </w:rPr>
        <w:t>Zi</w:t>
      </w:r>
      <w:proofErr w:type="spellEnd"/>
      <w:r w:rsidRPr="006F4E07">
        <w:rPr>
          <w:rFonts w:ascii="Times New Roman" w:eastAsia="Times New Roman" w:hAnsi="Times New Roman" w:cs="Times New Roman"/>
          <w:sz w:val="24"/>
          <w:szCs w:val="24"/>
          <w:lang w:eastAsia="ru-RU"/>
        </w:rPr>
        <w:t xml:space="preserve"> – количество баллов </w:t>
      </w:r>
      <w:proofErr w:type="spellStart"/>
      <w:r w:rsidRPr="006F4E07">
        <w:rPr>
          <w:rFonts w:ascii="Times New Roman" w:eastAsia="Times New Roman" w:hAnsi="Times New Roman" w:cs="Times New Roman"/>
          <w:sz w:val="24"/>
          <w:szCs w:val="24"/>
          <w:lang w:val="en-US" w:eastAsia="ru-RU"/>
        </w:rPr>
        <w:t>i</w:t>
      </w:r>
      <w:proofErr w:type="spellEnd"/>
      <w:r w:rsidRPr="006F4E07">
        <w:rPr>
          <w:rFonts w:ascii="Times New Roman" w:eastAsia="Times New Roman" w:hAnsi="Times New Roman" w:cs="Times New Roman"/>
          <w:sz w:val="24"/>
          <w:szCs w:val="24"/>
          <w:lang w:eastAsia="ru-RU"/>
        </w:rPr>
        <w:t xml:space="preserve">-того критерия в соответствии с фактическим значением показателя, </w:t>
      </w:r>
      <w:r w:rsidRPr="006F4E07">
        <w:rPr>
          <w:rFonts w:ascii="Times New Roman" w:eastAsia="Times New Roman" w:hAnsi="Times New Roman" w:cs="Times New Roman"/>
          <w:sz w:val="24"/>
          <w:szCs w:val="24"/>
          <w:lang w:val="en-US" w:eastAsia="ru-RU"/>
        </w:rPr>
        <w:t>Ki</w:t>
      </w:r>
      <w:r w:rsidRPr="006F4E07">
        <w:rPr>
          <w:rFonts w:ascii="Times New Roman" w:eastAsia="Times New Roman" w:hAnsi="Times New Roman" w:cs="Times New Roman"/>
          <w:iCs/>
          <w:sz w:val="24"/>
          <w:szCs w:val="24"/>
          <w:lang w:eastAsia="ru-RU"/>
        </w:rPr>
        <w:t xml:space="preserve">, </w:t>
      </w:r>
      <w:r w:rsidRPr="006F4E07">
        <w:rPr>
          <w:rFonts w:ascii="Times New Roman" w:eastAsia="Times New Roman" w:hAnsi="Times New Roman" w:cs="Times New Roman"/>
          <w:sz w:val="24"/>
          <w:szCs w:val="24"/>
          <w:lang w:eastAsia="ru-RU"/>
        </w:rPr>
        <w:t xml:space="preserve">- весовой коэффициент </w:t>
      </w:r>
      <w:proofErr w:type="spellStart"/>
      <w:r w:rsidRPr="006F4E07">
        <w:rPr>
          <w:rFonts w:ascii="Times New Roman" w:eastAsia="Times New Roman" w:hAnsi="Times New Roman" w:cs="Times New Roman"/>
          <w:sz w:val="24"/>
          <w:szCs w:val="24"/>
          <w:lang w:val="en-US" w:eastAsia="ru-RU"/>
        </w:rPr>
        <w:t>i</w:t>
      </w:r>
      <w:proofErr w:type="spellEnd"/>
      <w:r w:rsidRPr="006F4E07">
        <w:rPr>
          <w:rFonts w:ascii="Times New Roman" w:eastAsia="Times New Roman" w:hAnsi="Times New Roman" w:cs="Times New Roman"/>
          <w:sz w:val="24"/>
          <w:szCs w:val="24"/>
          <w:lang w:eastAsia="ru-RU"/>
        </w:rPr>
        <w:t>-того критерия.</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В зависимости от общей суммы баллов определяется, к какому из 4 классов экономической безопасности относится предприятие.</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Таблица 18</w:t>
      </w:r>
    </w:p>
    <w:tbl>
      <w:tblPr>
        <w:tblStyle w:val="10"/>
        <w:tblW w:w="0" w:type="auto"/>
        <w:tblLayout w:type="fixed"/>
        <w:tblLook w:val="04A0" w:firstRow="1" w:lastRow="0" w:firstColumn="1" w:lastColumn="0" w:noHBand="0" w:noVBand="1"/>
      </w:tblPr>
      <w:tblGrid>
        <w:gridCol w:w="817"/>
        <w:gridCol w:w="851"/>
        <w:gridCol w:w="6946"/>
      </w:tblGrid>
      <w:tr w:rsidR="006F4E07" w:rsidRPr="006F4E07" w:rsidTr="00B20510">
        <w:trPr>
          <w:trHeight w:val="20"/>
        </w:trPr>
        <w:tc>
          <w:tcPr>
            <w:tcW w:w="817"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Класс</w:t>
            </w:r>
          </w:p>
        </w:tc>
        <w:tc>
          <w:tcPr>
            <w:tcW w:w="851"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Баллы</w:t>
            </w:r>
          </w:p>
        </w:tc>
        <w:tc>
          <w:tcPr>
            <w:tcW w:w="6946"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Комментарий</w:t>
            </w:r>
          </w:p>
        </w:tc>
      </w:tr>
      <w:tr w:rsidR="006F4E07" w:rsidRPr="006F4E07" w:rsidTr="00B20510">
        <w:trPr>
          <w:trHeight w:val="20"/>
        </w:trPr>
        <w:tc>
          <w:tcPr>
            <w:tcW w:w="817"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1</w:t>
            </w:r>
          </w:p>
        </w:tc>
        <w:tc>
          <w:tcPr>
            <w:tcW w:w="851"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2</w:t>
            </w:r>
          </w:p>
        </w:tc>
        <w:tc>
          <w:tcPr>
            <w:tcW w:w="6946"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3</w:t>
            </w:r>
          </w:p>
        </w:tc>
      </w:tr>
      <w:tr w:rsidR="006F4E07" w:rsidRPr="006F4E07" w:rsidTr="00B20510">
        <w:trPr>
          <w:trHeight w:val="20"/>
        </w:trPr>
        <w:tc>
          <w:tcPr>
            <w:tcW w:w="817"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1</w:t>
            </w:r>
          </w:p>
        </w:tc>
        <w:tc>
          <w:tcPr>
            <w:tcW w:w="851"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80-100</w:t>
            </w:r>
          </w:p>
        </w:tc>
        <w:tc>
          <w:tcPr>
            <w:tcW w:w="6946"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Предприятия с высокой степенью экономической безопасности, устойчивые к возможным кризисам.</w:t>
            </w:r>
          </w:p>
        </w:tc>
      </w:tr>
      <w:tr w:rsidR="006F4E07" w:rsidRPr="006F4E07" w:rsidTr="00B20510">
        <w:trPr>
          <w:trHeight w:val="20"/>
        </w:trPr>
        <w:tc>
          <w:tcPr>
            <w:tcW w:w="817"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2</w:t>
            </w:r>
          </w:p>
        </w:tc>
        <w:tc>
          <w:tcPr>
            <w:tcW w:w="851"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50-79</w:t>
            </w:r>
          </w:p>
        </w:tc>
        <w:tc>
          <w:tcPr>
            <w:tcW w:w="6946"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Предприятия с нормальной степенью экономической безопасности; последствия внешних угроз будут существенны, но устранимы.</w:t>
            </w:r>
          </w:p>
        </w:tc>
      </w:tr>
      <w:tr w:rsidR="006F4E07" w:rsidRPr="006F4E07" w:rsidTr="00B20510">
        <w:trPr>
          <w:trHeight w:val="20"/>
        </w:trPr>
        <w:tc>
          <w:tcPr>
            <w:tcW w:w="817"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3</w:t>
            </w:r>
          </w:p>
        </w:tc>
        <w:tc>
          <w:tcPr>
            <w:tcW w:w="851"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20-49</w:t>
            </w:r>
          </w:p>
        </w:tc>
        <w:tc>
          <w:tcPr>
            <w:tcW w:w="6946"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Предприятия с проблемным состоянием экономической безопасности. Последствия кризисов могут быть катастрофичны для существования.</w:t>
            </w:r>
          </w:p>
        </w:tc>
      </w:tr>
      <w:tr w:rsidR="006F4E07" w:rsidRPr="006F4E07" w:rsidTr="00B20510">
        <w:trPr>
          <w:trHeight w:val="20"/>
        </w:trPr>
        <w:tc>
          <w:tcPr>
            <w:tcW w:w="817"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4</w:t>
            </w:r>
          </w:p>
        </w:tc>
        <w:tc>
          <w:tcPr>
            <w:tcW w:w="851"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0-19</w:t>
            </w:r>
          </w:p>
        </w:tc>
        <w:tc>
          <w:tcPr>
            <w:tcW w:w="6946" w:type="dxa"/>
          </w:tcPr>
          <w:p w:rsidR="006F4E07" w:rsidRPr="006F4E07" w:rsidRDefault="006F4E07" w:rsidP="001074AF">
            <w:pPr>
              <w:widowControl w:val="0"/>
              <w:shd w:val="clear" w:color="auto" w:fill="FFFFFF"/>
              <w:jc w:val="both"/>
              <w:rPr>
                <w:rFonts w:ascii="Times New Roman" w:hAnsi="Times New Roman"/>
                <w:sz w:val="24"/>
                <w:szCs w:val="24"/>
              </w:rPr>
            </w:pPr>
            <w:r w:rsidRPr="006F4E07">
              <w:rPr>
                <w:rFonts w:ascii="Times New Roman" w:hAnsi="Times New Roman"/>
                <w:sz w:val="24"/>
                <w:szCs w:val="24"/>
              </w:rPr>
              <w:t>Предприятия высочайшего риска, практически несостоятельные уже в настоящий момент.</w:t>
            </w:r>
          </w:p>
        </w:tc>
      </w:tr>
    </w:tbl>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Оценка состояния экономической безопасности хозяйствующего субъекта может быть при необходимости дополнена комментированием. В его рамках целесообразно рассмотреть динамику развития состояния экономической безопасности.</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 xml:space="preserve">Детализация процедурной стороны методики оценки экономической безопасности </w:t>
      </w:r>
      <w:r w:rsidRPr="006F4E07">
        <w:rPr>
          <w:rFonts w:ascii="Times New Roman" w:eastAsia="Times New Roman" w:hAnsi="Times New Roman" w:cs="Times New Roman"/>
          <w:sz w:val="24"/>
          <w:szCs w:val="24"/>
          <w:lang w:eastAsia="ru-RU"/>
        </w:rPr>
        <w:lastRenderedPageBreak/>
        <w:t>зависит от поставленных целей, а также различных факторов информационного, временного, методического, кадрового и технического обеспечения. Логика аналитической работы предполагает возможность организации данного процесса и в виде двухмодульной структуры:</w:t>
      </w:r>
    </w:p>
    <w:p w:rsidR="006F4E07" w:rsidRPr="006F4E07" w:rsidRDefault="006F4E07" w:rsidP="006F4E07">
      <w:pPr>
        <w:widowControl w:val="0"/>
        <w:numPr>
          <w:ilvl w:val="0"/>
          <w:numId w:val="21"/>
        </w:num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Интегральная балльная оценка экономической безопасности,</w:t>
      </w:r>
    </w:p>
    <w:p w:rsidR="006F4E07" w:rsidRPr="006F4E07" w:rsidRDefault="006F4E07" w:rsidP="006F4E07">
      <w:pPr>
        <w:widowControl w:val="0"/>
        <w:numPr>
          <w:ilvl w:val="0"/>
          <w:numId w:val="21"/>
        </w:num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Детализированная оценка необходимых направлений с использованием групп показателей.</w:t>
      </w:r>
    </w:p>
    <w:p w:rsidR="006F4E07" w:rsidRPr="006F4E07" w:rsidRDefault="006F4E07" w:rsidP="006F4E07">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6F4E07" w:rsidRPr="006F4E07" w:rsidRDefault="006F4E07" w:rsidP="006F4E07">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 xml:space="preserve">Таблица </w:t>
      </w:r>
      <w:r w:rsidR="001074AF">
        <w:rPr>
          <w:rFonts w:ascii="Times New Roman" w:eastAsia="Times New Roman" w:hAnsi="Times New Roman" w:cs="Times New Roman"/>
          <w:sz w:val="24"/>
          <w:szCs w:val="24"/>
          <w:lang w:eastAsia="ru-RU"/>
        </w:rPr>
        <w:t>8.4 -</w:t>
      </w:r>
      <w:r w:rsidRPr="006F4E07">
        <w:rPr>
          <w:rFonts w:ascii="Times New Roman" w:eastAsia="Times New Roman" w:hAnsi="Times New Roman" w:cs="Times New Roman"/>
          <w:sz w:val="24"/>
          <w:szCs w:val="24"/>
          <w:lang w:eastAsia="ru-RU"/>
        </w:rPr>
        <w:t xml:space="preserve"> Обобщающая оценка экономической безопасности</w:t>
      </w:r>
    </w:p>
    <w:tbl>
      <w:tblPr>
        <w:tblStyle w:val="10"/>
        <w:tblW w:w="9037" w:type="dxa"/>
        <w:tblLayout w:type="fixed"/>
        <w:tblLook w:val="04A0" w:firstRow="1" w:lastRow="0" w:firstColumn="1" w:lastColumn="0" w:noHBand="0" w:noVBand="1"/>
      </w:tblPr>
      <w:tblGrid>
        <w:gridCol w:w="1560"/>
        <w:gridCol w:w="992"/>
        <w:gridCol w:w="992"/>
        <w:gridCol w:w="992"/>
        <w:gridCol w:w="993"/>
        <w:gridCol w:w="992"/>
        <w:gridCol w:w="817"/>
        <w:gridCol w:w="849"/>
        <w:gridCol w:w="850"/>
      </w:tblGrid>
      <w:tr w:rsidR="006F4E07" w:rsidRPr="006F4E07" w:rsidTr="00B20510">
        <w:trPr>
          <w:trHeight w:val="20"/>
        </w:trPr>
        <w:tc>
          <w:tcPr>
            <w:tcW w:w="1560" w:type="dxa"/>
            <w:vMerge w:val="restart"/>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Категория</w:t>
            </w:r>
          </w:p>
        </w:tc>
        <w:tc>
          <w:tcPr>
            <w:tcW w:w="1984" w:type="dxa"/>
            <w:gridSpan w:val="2"/>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 xml:space="preserve">Весовой коэффициент, </w:t>
            </w:r>
            <w:proofErr w:type="spellStart"/>
            <w:r w:rsidRPr="006F4E07">
              <w:rPr>
                <w:rFonts w:ascii="Times New Roman" w:hAnsi="Times New Roman"/>
                <w:sz w:val="24"/>
                <w:szCs w:val="24"/>
              </w:rPr>
              <w:t>Ki</w:t>
            </w:r>
            <w:proofErr w:type="spellEnd"/>
          </w:p>
        </w:tc>
        <w:tc>
          <w:tcPr>
            <w:tcW w:w="1985" w:type="dxa"/>
            <w:gridSpan w:val="2"/>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Значение показателя</w:t>
            </w:r>
          </w:p>
        </w:tc>
        <w:tc>
          <w:tcPr>
            <w:tcW w:w="1809" w:type="dxa"/>
            <w:gridSpan w:val="2"/>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 xml:space="preserve">Количество баллов, </w:t>
            </w:r>
            <w:proofErr w:type="spellStart"/>
            <w:r w:rsidRPr="006F4E07">
              <w:rPr>
                <w:rFonts w:ascii="Times New Roman" w:hAnsi="Times New Roman"/>
                <w:sz w:val="24"/>
                <w:szCs w:val="24"/>
              </w:rPr>
              <w:t>Zi</w:t>
            </w:r>
            <w:proofErr w:type="spellEnd"/>
          </w:p>
        </w:tc>
        <w:tc>
          <w:tcPr>
            <w:tcW w:w="1699" w:type="dxa"/>
            <w:gridSpan w:val="2"/>
            <w:noWrap/>
          </w:tcPr>
          <w:p w:rsidR="006F4E07" w:rsidRPr="006F4E07" w:rsidRDefault="006F4E07" w:rsidP="001074AF">
            <w:pPr>
              <w:widowControl w:val="0"/>
              <w:jc w:val="both"/>
              <w:rPr>
                <w:rFonts w:ascii="Times New Roman" w:hAnsi="Times New Roman"/>
                <w:sz w:val="24"/>
                <w:szCs w:val="24"/>
              </w:rPr>
            </w:pPr>
            <w:proofErr w:type="spellStart"/>
            <w:r w:rsidRPr="006F4E07">
              <w:rPr>
                <w:rFonts w:ascii="Times New Roman" w:hAnsi="Times New Roman"/>
                <w:sz w:val="24"/>
                <w:szCs w:val="24"/>
              </w:rPr>
              <w:t>KixZi</w:t>
            </w:r>
            <w:proofErr w:type="spellEnd"/>
          </w:p>
        </w:tc>
      </w:tr>
      <w:tr w:rsidR="006F4E07" w:rsidRPr="006F4E07" w:rsidTr="00B20510">
        <w:trPr>
          <w:trHeight w:val="20"/>
        </w:trPr>
        <w:tc>
          <w:tcPr>
            <w:tcW w:w="1560" w:type="dxa"/>
            <w:vMerge/>
          </w:tcPr>
          <w:p w:rsidR="006F4E07" w:rsidRPr="006F4E07" w:rsidRDefault="006F4E07" w:rsidP="001074AF">
            <w:pPr>
              <w:widowControl w:val="0"/>
              <w:jc w:val="both"/>
              <w:rPr>
                <w:rFonts w:ascii="Times New Roman" w:hAnsi="Times New Roman"/>
                <w:sz w:val="24"/>
                <w:szCs w:val="24"/>
              </w:rPr>
            </w:pPr>
          </w:p>
        </w:tc>
        <w:tc>
          <w:tcPr>
            <w:tcW w:w="99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на начало года</w:t>
            </w:r>
          </w:p>
        </w:tc>
        <w:tc>
          <w:tcPr>
            <w:tcW w:w="99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iCs/>
                <w:sz w:val="24"/>
                <w:szCs w:val="24"/>
              </w:rPr>
              <w:t>на конец года</w:t>
            </w:r>
          </w:p>
        </w:tc>
        <w:tc>
          <w:tcPr>
            <w:tcW w:w="99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на начало года</w:t>
            </w:r>
          </w:p>
        </w:tc>
        <w:tc>
          <w:tcPr>
            <w:tcW w:w="993"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iCs/>
                <w:sz w:val="24"/>
                <w:szCs w:val="24"/>
              </w:rPr>
              <w:t>на конец года</w:t>
            </w:r>
          </w:p>
        </w:tc>
        <w:tc>
          <w:tcPr>
            <w:tcW w:w="99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на начало года</w:t>
            </w:r>
          </w:p>
        </w:tc>
        <w:tc>
          <w:tcPr>
            <w:tcW w:w="817"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iCs/>
                <w:sz w:val="24"/>
                <w:szCs w:val="24"/>
              </w:rPr>
              <w:t>на конец года</w:t>
            </w:r>
          </w:p>
        </w:tc>
        <w:tc>
          <w:tcPr>
            <w:tcW w:w="849"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на начало года</w:t>
            </w:r>
          </w:p>
        </w:tc>
        <w:tc>
          <w:tcPr>
            <w:tcW w:w="850"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iCs/>
                <w:sz w:val="24"/>
                <w:szCs w:val="24"/>
              </w:rPr>
              <w:t>на конец года</w:t>
            </w:r>
          </w:p>
        </w:tc>
      </w:tr>
      <w:tr w:rsidR="006F4E07" w:rsidRPr="006F4E07" w:rsidTr="00B20510">
        <w:trPr>
          <w:trHeight w:val="20"/>
        </w:trPr>
        <w:tc>
          <w:tcPr>
            <w:tcW w:w="1560"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Платежеспособность и ликвидность (</w:t>
            </w:r>
            <w:proofErr w:type="gramStart"/>
            <w:r w:rsidRPr="006F4E07">
              <w:rPr>
                <w:rFonts w:ascii="Times New Roman" w:hAnsi="Times New Roman"/>
                <w:sz w:val="24"/>
                <w:szCs w:val="24"/>
              </w:rPr>
              <w:t>ПЛ</w:t>
            </w:r>
            <w:proofErr w:type="gramEnd"/>
            <w:r w:rsidRPr="006F4E07">
              <w:rPr>
                <w:rFonts w:ascii="Times New Roman" w:hAnsi="Times New Roman"/>
                <w:sz w:val="24"/>
                <w:szCs w:val="24"/>
              </w:rPr>
              <w:t>)</w:t>
            </w:r>
          </w:p>
        </w:tc>
        <w:tc>
          <w:tcPr>
            <w:tcW w:w="99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-5,97</w:t>
            </w:r>
          </w:p>
        </w:tc>
        <w:tc>
          <w:tcPr>
            <w:tcW w:w="99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-7,20</w:t>
            </w:r>
          </w:p>
        </w:tc>
        <w:tc>
          <w:tcPr>
            <w:tcW w:w="992" w:type="dxa"/>
            <w:noWrap/>
          </w:tcPr>
          <w:p w:rsidR="006F4E07" w:rsidRPr="006F4E07" w:rsidRDefault="006F4E07" w:rsidP="001074AF">
            <w:pPr>
              <w:widowControl w:val="0"/>
              <w:jc w:val="both"/>
              <w:rPr>
                <w:rFonts w:ascii="Times New Roman" w:hAnsi="Times New Roman"/>
                <w:sz w:val="24"/>
                <w:szCs w:val="24"/>
              </w:rPr>
            </w:pPr>
            <w:proofErr w:type="spellStart"/>
            <w:r w:rsidRPr="006F4E07">
              <w:rPr>
                <w:rFonts w:ascii="Times New Roman" w:hAnsi="Times New Roman"/>
                <w:sz w:val="24"/>
                <w:szCs w:val="24"/>
              </w:rPr>
              <w:t>критич</w:t>
            </w:r>
            <w:proofErr w:type="spellEnd"/>
            <w:r w:rsidRPr="006F4E07">
              <w:rPr>
                <w:rFonts w:ascii="Times New Roman" w:hAnsi="Times New Roman"/>
                <w:sz w:val="24"/>
                <w:szCs w:val="24"/>
              </w:rPr>
              <w:t>.</w:t>
            </w:r>
          </w:p>
        </w:tc>
        <w:tc>
          <w:tcPr>
            <w:tcW w:w="993" w:type="dxa"/>
            <w:noWrap/>
          </w:tcPr>
          <w:p w:rsidR="006F4E07" w:rsidRPr="006F4E07" w:rsidRDefault="006F4E07" w:rsidP="001074AF">
            <w:pPr>
              <w:widowControl w:val="0"/>
              <w:jc w:val="both"/>
              <w:rPr>
                <w:rFonts w:ascii="Times New Roman" w:hAnsi="Times New Roman"/>
                <w:sz w:val="24"/>
                <w:szCs w:val="24"/>
              </w:rPr>
            </w:pPr>
            <w:proofErr w:type="spellStart"/>
            <w:r w:rsidRPr="006F4E07">
              <w:rPr>
                <w:rFonts w:ascii="Times New Roman" w:hAnsi="Times New Roman"/>
                <w:sz w:val="24"/>
                <w:szCs w:val="24"/>
              </w:rPr>
              <w:t>критич</w:t>
            </w:r>
            <w:proofErr w:type="spellEnd"/>
            <w:r w:rsidRPr="006F4E07">
              <w:rPr>
                <w:rFonts w:ascii="Times New Roman" w:hAnsi="Times New Roman"/>
                <w:sz w:val="24"/>
                <w:szCs w:val="24"/>
              </w:rPr>
              <w:t>.</w:t>
            </w:r>
          </w:p>
        </w:tc>
        <w:tc>
          <w:tcPr>
            <w:tcW w:w="992"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1</w:t>
            </w:r>
          </w:p>
        </w:tc>
        <w:tc>
          <w:tcPr>
            <w:tcW w:w="817"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1</w:t>
            </w:r>
          </w:p>
        </w:tc>
        <w:tc>
          <w:tcPr>
            <w:tcW w:w="849"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-5,97</w:t>
            </w:r>
          </w:p>
        </w:tc>
        <w:tc>
          <w:tcPr>
            <w:tcW w:w="850"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-7,20</w:t>
            </w:r>
          </w:p>
        </w:tc>
      </w:tr>
      <w:tr w:rsidR="006F4E07" w:rsidRPr="006F4E07" w:rsidTr="00B20510">
        <w:trPr>
          <w:trHeight w:val="20"/>
        </w:trPr>
        <w:tc>
          <w:tcPr>
            <w:tcW w:w="1560"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Финансовая устойчивость</w:t>
            </w:r>
          </w:p>
        </w:tc>
        <w:tc>
          <w:tcPr>
            <w:tcW w:w="99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5,92</w:t>
            </w:r>
          </w:p>
        </w:tc>
        <w:tc>
          <w:tcPr>
            <w:tcW w:w="99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5,81</w:t>
            </w:r>
          </w:p>
        </w:tc>
        <w:tc>
          <w:tcPr>
            <w:tcW w:w="992"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норм.</w:t>
            </w:r>
          </w:p>
        </w:tc>
        <w:tc>
          <w:tcPr>
            <w:tcW w:w="993"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норм.</w:t>
            </w:r>
          </w:p>
        </w:tc>
        <w:tc>
          <w:tcPr>
            <w:tcW w:w="992"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7</w:t>
            </w:r>
          </w:p>
        </w:tc>
        <w:tc>
          <w:tcPr>
            <w:tcW w:w="817"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7</w:t>
            </w:r>
          </w:p>
        </w:tc>
        <w:tc>
          <w:tcPr>
            <w:tcW w:w="849"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41,42</w:t>
            </w:r>
          </w:p>
        </w:tc>
        <w:tc>
          <w:tcPr>
            <w:tcW w:w="850"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40,64</w:t>
            </w:r>
          </w:p>
        </w:tc>
      </w:tr>
      <w:tr w:rsidR="006F4E07" w:rsidRPr="006F4E07" w:rsidTr="00B20510">
        <w:trPr>
          <w:trHeight w:val="20"/>
        </w:trPr>
        <w:tc>
          <w:tcPr>
            <w:tcW w:w="1560"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Рентабельность</w:t>
            </w:r>
          </w:p>
        </w:tc>
        <w:tc>
          <w:tcPr>
            <w:tcW w:w="99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4,93</w:t>
            </w:r>
          </w:p>
        </w:tc>
        <w:tc>
          <w:tcPr>
            <w:tcW w:w="99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5,58</w:t>
            </w:r>
          </w:p>
        </w:tc>
        <w:tc>
          <w:tcPr>
            <w:tcW w:w="992" w:type="dxa"/>
            <w:noWrap/>
          </w:tcPr>
          <w:p w:rsidR="006F4E07" w:rsidRPr="006F4E07" w:rsidRDefault="006F4E07" w:rsidP="001074AF">
            <w:pPr>
              <w:widowControl w:val="0"/>
              <w:jc w:val="both"/>
              <w:rPr>
                <w:rFonts w:ascii="Times New Roman" w:hAnsi="Times New Roman"/>
                <w:sz w:val="24"/>
                <w:szCs w:val="24"/>
              </w:rPr>
            </w:pPr>
            <w:proofErr w:type="spellStart"/>
            <w:r w:rsidRPr="006F4E07">
              <w:rPr>
                <w:rFonts w:ascii="Times New Roman" w:hAnsi="Times New Roman"/>
                <w:sz w:val="24"/>
                <w:szCs w:val="24"/>
              </w:rPr>
              <w:t>удовл</w:t>
            </w:r>
            <w:proofErr w:type="spellEnd"/>
            <w:r w:rsidRPr="006F4E07">
              <w:rPr>
                <w:rFonts w:ascii="Times New Roman" w:hAnsi="Times New Roman"/>
                <w:sz w:val="24"/>
                <w:szCs w:val="24"/>
              </w:rPr>
              <w:t>.</w:t>
            </w:r>
          </w:p>
        </w:tc>
        <w:tc>
          <w:tcPr>
            <w:tcW w:w="993" w:type="dxa"/>
            <w:noWrap/>
          </w:tcPr>
          <w:p w:rsidR="006F4E07" w:rsidRPr="006F4E07" w:rsidRDefault="006F4E07" w:rsidP="001074AF">
            <w:pPr>
              <w:widowControl w:val="0"/>
              <w:jc w:val="both"/>
              <w:rPr>
                <w:rFonts w:ascii="Times New Roman" w:hAnsi="Times New Roman"/>
                <w:sz w:val="24"/>
                <w:szCs w:val="24"/>
              </w:rPr>
            </w:pPr>
            <w:proofErr w:type="spellStart"/>
            <w:r w:rsidRPr="006F4E07">
              <w:rPr>
                <w:rFonts w:ascii="Times New Roman" w:hAnsi="Times New Roman"/>
                <w:sz w:val="24"/>
                <w:szCs w:val="24"/>
              </w:rPr>
              <w:t>средн</w:t>
            </w:r>
            <w:proofErr w:type="spellEnd"/>
            <w:r w:rsidRPr="006F4E07">
              <w:rPr>
                <w:rFonts w:ascii="Times New Roman" w:hAnsi="Times New Roman"/>
                <w:sz w:val="24"/>
                <w:szCs w:val="24"/>
              </w:rPr>
              <w:t>.</w:t>
            </w:r>
          </w:p>
        </w:tc>
        <w:tc>
          <w:tcPr>
            <w:tcW w:w="992"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4</w:t>
            </w:r>
          </w:p>
        </w:tc>
        <w:tc>
          <w:tcPr>
            <w:tcW w:w="817"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5</w:t>
            </w:r>
          </w:p>
        </w:tc>
        <w:tc>
          <w:tcPr>
            <w:tcW w:w="849"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19,73</w:t>
            </w:r>
          </w:p>
        </w:tc>
        <w:tc>
          <w:tcPr>
            <w:tcW w:w="850"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27,89</w:t>
            </w:r>
          </w:p>
        </w:tc>
      </w:tr>
      <w:tr w:rsidR="006F4E07" w:rsidRPr="006F4E07" w:rsidTr="00B20510">
        <w:trPr>
          <w:trHeight w:val="20"/>
        </w:trPr>
        <w:tc>
          <w:tcPr>
            <w:tcW w:w="1560"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Основные средства</w:t>
            </w:r>
          </w:p>
        </w:tc>
        <w:tc>
          <w:tcPr>
            <w:tcW w:w="99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0,21</w:t>
            </w:r>
          </w:p>
        </w:tc>
        <w:tc>
          <w:tcPr>
            <w:tcW w:w="99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0,26</w:t>
            </w:r>
          </w:p>
        </w:tc>
        <w:tc>
          <w:tcPr>
            <w:tcW w:w="992"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кризис.</w:t>
            </w:r>
          </w:p>
        </w:tc>
        <w:tc>
          <w:tcPr>
            <w:tcW w:w="993"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кризис.</w:t>
            </w:r>
          </w:p>
        </w:tc>
        <w:tc>
          <w:tcPr>
            <w:tcW w:w="992"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2</w:t>
            </w:r>
          </w:p>
        </w:tc>
        <w:tc>
          <w:tcPr>
            <w:tcW w:w="817"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1</w:t>
            </w:r>
          </w:p>
        </w:tc>
        <w:tc>
          <w:tcPr>
            <w:tcW w:w="849"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0,42</w:t>
            </w:r>
          </w:p>
        </w:tc>
        <w:tc>
          <w:tcPr>
            <w:tcW w:w="850"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0,26</w:t>
            </w:r>
          </w:p>
        </w:tc>
      </w:tr>
      <w:tr w:rsidR="006F4E07" w:rsidRPr="006F4E07" w:rsidTr="00B20510">
        <w:trPr>
          <w:trHeight w:val="20"/>
        </w:trPr>
        <w:tc>
          <w:tcPr>
            <w:tcW w:w="1560"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Инновационная деятельность</w:t>
            </w:r>
          </w:p>
        </w:tc>
        <w:tc>
          <w:tcPr>
            <w:tcW w:w="99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1,06</w:t>
            </w:r>
          </w:p>
        </w:tc>
        <w:tc>
          <w:tcPr>
            <w:tcW w:w="99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1,20</w:t>
            </w:r>
          </w:p>
        </w:tc>
        <w:tc>
          <w:tcPr>
            <w:tcW w:w="992"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низкий</w:t>
            </w:r>
          </w:p>
        </w:tc>
        <w:tc>
          <w:tcPr>
            <w:tcW w:w="993"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низкий</w:t>
            </w:r>
          </w:p>
        </w:tc>
        <w:tc>
          <w:tcPr>
            <w:tcW w:w="992"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1</w:t>
            </w:r>
          </w:p>
        </w:tc>
        <w:tc>
          <w:tcPr>
            <w:tcW w:w="817"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2</w:t>
            </w:r>
          </w:p>
        </w:tc>
        <w:tc>
          <w:tcPr>
            <w:tcW w:w="849"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1,06</w:t>
            </w:r>
          </w:p>
        </w:tc>
        <w:tc>
          <w:tcPr>
            <w:tcW w:w="850"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2,39</w:t>
            </w:r>
          </w:p>
        </w:tc>
      </w:tr>
      <w:tr w:rsidR="006F4E07" w:rsidRPr="006F4E07" w:rsidTr="00B20510">
        <w:trPr>
          <w:trHeight w:val="20"/>
        </w:trPr>
        <w:tc>
          <w:tcPr>
            <w:tcW w:w="1560"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Персонал</w:t>
            </w:r>
          </w:p>
        </w:tc>
        <w:tc>
          <w:tcPr>
            <w:tcW w:w="99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0,04</w:t>
            </w:r>
          </w:p>
        </w:tc>
        <w:tc>
          <w:tcPr>
            <w:tcW w:w="99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0,05</w:t>
            </w:r>
          </w:p>
        </w:tc>
        <w:tc>
          <w:tcPr>
            <w:tcW w:w="992" w:type="dxa"/>
            <w:noWrap/>
          </w:tcPr>
          <w:p w:rsidR="006F4E07" w:rsidRPr="006F4E07" w:rsidRDefault="006F4E07" w:rsidP="001074AF">
            <w:pPr>
              <w:widowControl w:val="0"/>
              <w:jc w:val="both"/>
              <w:rPr>
                <w:rFonts w:ascii="Times New Roman" w:hAnsi="Times New Roman"/>
                <w:sz w:val="24"/>
                <w:szCs w:val="24"/>
              </w:rPr>
            </w:pPr>
            <w:proofErr w:type="spellStart"/>
            <w:r w:rsidRPr="006F4E07">
              <w:rPr>
                <w:rFonts w:ascii="Times New Roman" w:hAnsi="Times New Roman"/>
                <w:sz w:val="24"/>
                <w:szCs w:val="24"/>
              </w:rPr>
              <w:t>удовл</w:t>
            </w:r>
            <w:proofErr w:type="spellEnd"/>
            <w:r w:rsidRPr="006F4E07">
              <w:rPr>
                <w:rFonts w:ascii="Times New Roman" w:hAnsi="Times New Roman"/>
                <w:sz w:val="24"/>
                <w:szCs w:val="24"/>
              </w:rPr>
              <w:t>.</w:t>
            </w:r>
          </w:p>
        </w:tc>
        <w:tc>
          <w:tcPr>
            <w:tcW w:w="993" w:type="dxa"/>
            <w:noWrap/>
          </w:tcPr>
          <w:p w:rsidR="006F4E07" w:rsidRPr="006F4E07" w:rsidRDefault="006F4E07" w:rsidP="001074AF">
            <w:pPr>
              <w:widowControl w:val="0"/>
              <w:jc w:val="both"/>
              <w:rPr>
                <w:rFonts w:ascii="Times New Roman" w:hAnsi="Times New Roman"/>
                <w:sz w:val="24"/>
                <w:szCs w:val="24"/>
              </w:rPr>
            </w:pPr>
            <w:proofErr w:type="spellStart"/>
            <w:r w:rsidRPr="006F4E07">
              <w:rPr>
                <w:rFonts w:ascii="Times New Roman" w:hAnsi="Times New Roman"/>
                <w:sz w:val="24"/>
                <w:szCs w:val="24"/>
              </w:rPr>
              <w:t>удовл</w:t>
            </w:r>
            <w:proofErr w:type="spellEnd"/>
            <w:r w:rsidRPr="006F4E07">
              <w:rPr>
                <w:rFonts w:ascii="Times New Roman" w:hAnsi="Times New Roman"/>
                <w:sz w:val="24"/>
                <w:szCs w:val="24"/>
              </w:rPr>
              <w:t>.</w:t>
            </w:r>
          </w:p>
        </w:tc>
        <w:tc>
          <w:tcPr>
            <w:tcW w:w="992"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4</w:t>
            </w:r>
          </w:p>
        </w:tc>
        <w:tc>
          <w:tcPr>
            <w:tcW w:w="817"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4</w:t>
            </w:r>
          </w:p>
        </w:tc>
        <w:tc>
          <w:tcPr>
            <w:tcW w:w="849"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0,17</w:t>
            </w:r>
          </w:p>
        </w:tc>
        <w:tc>
          <w:tcPr>
            <w:tcW w:w="850"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0,21</w:t>
            </w:r>
          </w:p>
        </w:tc>
      </w:tr>
      <w:tr w:rsidR="006F4E07" w:rsidRPr="006F4E07" w:rsidTr="00B20510">
        <w:trPr>
          <w:trHeight w:val="20"/>
        </w:trPr>
        <w:tc>
          <w:tcPr>
            <w:tcW w:w="1560"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Внешняя политика</w:t>
            </w:r>
          </w:p>
        </w:tc>
        <w:tc>
          <w:tcPr>
            <w:tcW w:w="99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3,81</w:t>
            </w:r>
          </w:p>
        </w:tc>
        <w:tc>
          <w:tcPr>
            <w:tcW w:w="99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4,30</w:t>
            </w:r>
          </w:p>
        </w:tc>
        <w:tc>
          <w:tcPr>
            <w:tcW w:w="992" w:type="dxa"/>
            <w:noWrap/>
          </w:tcPr>
          <w:p w:rsidR="006F4E07" w:rsidRPr="006F4E07" w:rsidRDefault="006F4E07" w:rsidP="001074AF">
            <w:pPr>
              <w:widowControl w:val="0"/>
              <w:jc w:val="both"/>
              <w:rPr>
                <w:rFonts w:ascii="Times New Roman" w:hAnsi="Times New Roman"/>
                <w:sz w:val="24"/>
                <w:szCs w:val="24"/>
              </w:rPr>
            </w:pPr>
            <w:proofErr w:type="spellStart"/>
            <w:r w:rsidRPr="006F4E07">
              <w:rPr>
                <w:rFonts w:ascii="Times New Roman" w:hAnsi="Times New Roman"/>
                <w:sz w:val="24"/>
                <w:szCs w:val="24"/>
              </w:rPr>
              <w:t>удовл</w:t>
            </w:r>
            <w:proofErr w:type="spellEnd"/>
            <w:r w:rsidRPr="006F4E07">
              <w:rPr>
                <w:rFonts w:ascii="Times New Roman" w:hAnsi="Times New Roman"/>
                <w:sz w:val="24"/>
                <w:szCs w:val="24"/>
              </w:rPr>
              <w:t>.</w:t>
            </w:r>
          </w:p>
        </w:tc>
        <w:tc>
          <w:tcPr>
            <w:tcW w:w="993" w:type="dxa"/>
            <w:noWrap/>
          </w:tcPr>
          <w:p w:rsidR="006F4E07" w:rsidRPr="006F4E07" w:rsidRDefault="006F4E07" w:rsidP="001074AF">
            <w:pPr>
              <w:widowControl w:val="0"/>
              <w:jc w:val="both"/>
              <w:rPr>
                <w:rFonts w:ascii="Times New Roman" w:hAnsi="Times New Roman"/>
                <w:sz w:val="24"/>
                <w:szCs w:val="24"/>
              </w:rPr>
            </w:pPr>
            <w:proofErr w:type="spellStart"/>
            <w:r w:rsidRPr="006F4E07">
              <w:rPr>
                <w:rFonts w:ascii="Times New Roman" w:hAnsi="Times New Roman"/>
                <w:sz w:val="24"/>
                <w:szCs w:val="24"/>
              </w:rPr>
              <w:t>удовл</w:t>
            </w:r>
            <w:proofErr w:type="spellEnd"/>
            <w:r w:rsidRPr="006F4E07">
              <w:rPr>
                <w:rFonts w:ascii="Times New Roman" w:hAnsi="Times New Roman"/>
                <w:sz w:val="24"/>
                <w:szCs w:val="24"/>
              </w:rPr>
              <w:t>.</w:t>
            </w:r>
          </w:p>
        </w:tc>
        <w:tc>
          <w:tcPr>
            <w:tcW w:w="992"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6</w:t>
            </w:r>
          </w:p>
        </w:tc>
        <w:tc>
          <w:tcPr>
            <w:tcW w:w="817"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6</w:t>
            </w:r>
          </w:p>
        </w:tc>
        <w:tc>
          <w:tcPr>
            <w:tcW w:w="849"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22,83</w:t>
            </w:r>
          </w:p>
        </w:tc>
        <w:tc>
          <w:tcPr>
            <w:tcW w:w="850"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25,82</w:t>
            </w:r>
          </w:p>
        </w:tc>
      </w:tr>
      <w:tr w:rsidR="006F4E07" w:rsidRPr="006F4E07" w:rsidTr="00B20510">
        <w:trPr>
          <w:trHeight w:val="20"/>
        </w:trPr>
        <w:tc>
          <w:tcPr>
            <w:tcW w:w="1560"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ВСЕГО</w:t>
            </w:r>
          </w:p>
        </w:tc>
        <w:tc>
          <w:tcPr>
            <w:tcW w:w="99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10,00</w:t>
            </w:r>
          </w:p>
        </w:tc>
        <w:tc>
          <w:tcPr>
            <w:tcW w:w="99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10,00</w:t>
            </w:r>
          </w:p>
        </w:tc>
        <w:tc>
          <w:tcPr>
            <w:tcW w:w="992" w:type="dxa"/>
            <w:noWrap/>
          </w:tcPr>
          <w:p w:rsidR="006F4E07" w:rsidRPr="006F4E07" w:rsidRDefault="006F4E07" w:rsidP="001074AF">
            <w:pPr>
              <w:widowControl w:val="0"/>
              <w:jc w:val="both"/>
              <w:rPr>
                <w:rFonts w:ascii="Times New Roman" w:hAnsi="Times New Roman"/>
                <w:sz w:val="24"/>
                <w:szCs w:val="24"/>
              </w:rPr>
            </w:pPr>
          </w:p>
        </w:tc>
        <w:tc>
          <w:tcPr>
            <w:tcW w:w="993" w:type="dxa"/>
            <w:noWrap/>
          </w:tcPr>
          <w:p w:rsidR="006F4E07" w:rsidRPr="006F4E07" w:rsidRDefault="006F4E07" w:rsidP="001074AF">
            <w:pPr>
              <w:widowControl w:val="0"/>
              <w:jc w:val="both"/>
              <w:rPr>
                <w:rFonts w:ascii="Times New Roman" w:hAnsi="Times New Roman"/>
                <w:sz w:val="24"/>
                <w:szCs w:val="24"/>
              </w:rPr>
            </w:pPr>
          </w:p>
        </w:tc>
        <w:tc>
          <w:tcPr>
            <w:tcW w:w="992" w:type="dxa"/>
            <w:noWrap/>
          </w:tcPr>
          <w:p w:rsidR="006F4E07" w:rsidRPr="006F4E07" w:rsidRDefault="006F4E07" w:rsidP="001074AF">
            <w:pPr>
              <w:widowControl w:val="0"/>
              <w:jc w:val="both"/>
              <w:rPr>
                <w:rFonts w:ascii="Times New Roman" w:hAnsi="Times New Roman"/>
                <w:sz w:val="24"/>
                <w:szCs w:val="24"/>
              </w:rPr>
            </w:pPr>
          </w:p>
        </w:tc>
        <w:tc>
          <w:tcPr>
            <w:tcW w:w="817" w:type="dxa"/>
            <w:noWrap/>
          </w:tcPr>
          <w:p w:rsidR="006F4E07" w:rsidRPr="006F4E07" w:rsidRDefault="006F4E07" w:rsidP="001074AF">
            <w:pPr>
              <w:widowControl w:val="0"/>
              <w:jc w:val="both"/>
              <w:rPr>
                <w:rFonts w:ascii="Times New Roman" w:hAnsi="Times New Roman"/>
                <w:sz w:val="24"/>
                <w:szCs w:val="24"/>
              </w:rPr>
            </w:pPr>
          </w:p>
        </w:tc>
        <w:tc>
          <w:tcPr>
            <w:tcW w:w="849"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79,68</w:t>
            </w:r>
          </w:p>
        </w:tc>
        <w:tc>
          <w:tcPr>
            <w:tcW w:w="850" w:type="dxa"/>
            <w:noWrap/>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90,02</w:t>
            </w:r>
          </w:p>
        </w:tc>
      </w:tr>
    </w:tbl>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bCs/>
          <w:iCs/>
          <w:sz w:val="24"/>
          <w:szCs w:val="24"/>
          <w:lang w:eastAsia="ru-RU"/>
        </w:rPr>
      </w:pP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bCs/>
          <w:iCs/>
          <w:sz w:val="24"/>
          <w:szCs w:val="24"/>
          <w:lang w:eastAsia="ru-RU"/>
        </w:rPr>
        <w:t xml:space="preserve">Предприятие относится к 1 классу - </w:t>
      </w:r>
      <w:r w:rsidRPr="006F4E07">
        <w:rPr>
          <w:rFonts w:ascii="Times New Roman" w:eastAsia="Times New Roman" w:hAnsi="Times New Roman" w:cs="Times New Roman"/>
          <w:sz w:val="24"/>
          <w:szCs w:val="24"/>
          <w:lang w:eastAsia="ru-RU"/>
        </w:rPr>
        <w:t>с высокой степенью экономической безопасности, устойчивые к возможным кризисам. Причем, состояние на конец года значительно лучше, чем на начало.</w:t>
      </w: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6F4E07" w:rsidRPr="006F4E07" w:rsidRDefault="006F4E07" w:rsidP="006F4E07">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4E07">
        <w:rPr>
          <w:rFonts w:ascii="Times New Roman" w:eastAsia="Times New Roman" w:hAnsi="Times New Roman" w:cs="Times New Roman"/>
          <w:sz w:val="24"/>
          <w:szCs w:val="24"/>
          <w:lang w:eastAsia="ru-RU"/>
        </w:rPr>
        <w:t xml:space="preserve">Таблица </w:t>
      </w:r>
      <w:r w:rsidR="001074AF">
        <w:rPr>
          <w:rFonts w:ascii="Times New Roman" w:eastAsia="Times New Roman" w:hAnsi="Times New Roman" w:cs="Times New Roman"/>
          <w:iCs/>
          <w:sz w:val="24"/>
          <w:szCs w:val="24"/>
          <w:lang w:eastAsia="ru-RU"/>
        </w:rPr>
        <w:t>8.5 -</w:t>
      </w:r>
      <w:r w:rsidRPr="006F4E07">
        <w:rPr>
          <w:rFonts w:ascii="Times New Roman" w:eastAsia="Times New Roman" w:hAnsi="Times New Roman" w:cs="Times New Roman"/>
          <w:iCs/>
          <w:sz w:val="24"/>
          <w:szCs w:val="24"/>
          <w:lang w:eastAsia="ru-RU"/>
        </w:rPr>
        <w:t xml:space="preserve"> Выводы и анализ состояния экономической безопасности предприятия</w:t>
      </w:r>
    </w:p>
    <w:tbl>
      <w:tblPr>
        <w:tblStyle w:val="10"/>
        <w:tblW w:w="10031" w:type="dxa"/>
        <w:tblLayout w:type="fixed"/>
        <w:tblLook w:val="04A0" w:firstRow="1" w:lastRow="0" w:firstColumn="1" w:lastColumn="0" w:noHBand="0" w:noVBand="1"/>
      </w:tblPr>
      <w:tblGrid>
        <w:gridCol w:w="2802"/>
        <w:gridCol w:w="1701"/>
        <w:gridCol w:w="5528"/>
      </w:tblGrid>
      <w:tr w:rsidR="006F4E07" w:rsidRPr="006F4E07" w:rsidTr="001074AF">
        <w:trPr>
          <w:trHeight w:val="20"/>
        </w:trPr>
        <w:tc>
          <w:tcPr>
            <w:tcW w:w="280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Критерий</w:t>
            </w:r>
          </w:p>
        </w:tc>
        <w:tc>
          <w:tcPr>
            <w:tcW w:w="1701"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Оценка текущего состояния</w:t>
            </w:r>
          </w:p>
        </w:tc>
        <w:tc>
          <w:tcPr>
            <w:tcW w:w="5528"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Рекомендации по стабилизации и улучшению проблемных показателей</w:t>
            </w:r>
          </w:p>
        </w:tc>
      </w:tr>
      <w:tr w:rsidR="006F4E07" w:rsidRPr="006F4E07" w:rsidTr="001074AF">
        <w:trPr>
          <w:trHeight w:val="20"/>
        </w:trPr>
        <w:tc>
          <w:tcPr>
            <w:tcW w:w="280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1</w:t>
            </w:r>
          </w:p>
        </w:tc>
        <w:tc>
          <w:tcPr>
            <w:tcW w:w="1701"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2</w:t>
            </w:r>
          </w:p>
        </w:tc>
        <w:tc>
          <w:tcPr>
            <w:tcW w:w="5528"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3</w:t>
            </w:r>
          </w:p>
        </w:tc>
      </w:tr>
      <w:tr w:rsidR="006F4E07" w:rsidRPr="006F4E07" w:rsidTr="001074AF">
        <w:trPr>
          <w:trHeight w:val="20"/>
        </w:trPr>
        <w:tc>
          <w:tcPr>
            <w:tcW w:w="280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Платежеспособность и ликвидность (</w:t>
            </w:r>
            <w:proofErr w:type="gramStart"/>
            <w:r w:rsidRPr="006F4E07">
              <w:rPr>
                <w:rFonts w:ascii="Times New Roman" w:hAnsi="Times New Roman"/>
                <w:sz w:val="24"/>
                <w:szCs w:val="24"/>
              </w:rPr>
              <w:t>ПЛ</w:t>
            </w:r>
            <w:proofErr w:type="gramEnd"/>
            <w:r w:rsidRPr="006F4E07">
              <w:rPr>
                <w:rFonts w:ascii="Times New Roman" w:hAnsi="Times New Roman"/>
                <w:sz w:val="24"/>
                <w:szCs w:val="24"/>
              </w:rPr>
              <w:t>)</w:t>
            </w:r>
          </w:p>
        </w:tc>
        <w:tc>
          <w:tcPr>
            <w:tcW w:w="1701"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Критическое</w:t>
            </w:r>
          </w:p>
        </w:tc>
        <w:tc>
          <w:tcPr>
            <w:tcW w:w="5528"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 xml:space="preserve">Следует принять меры по увеличению ликвидных активов </w:t>
            </w:r>
            <w:bookmarkStart w:id="0" w:name="_GoBack"/>
            <w:bookmarkEnd w:id="0"/>
            <w:r w:rsidRPr="006F4E07">
              <w:rPr>
                <w:rFonts w:ascii="Times New Roman" w:hAnsi="Times New Roman"/>
                <w:sz w:val="24"/>
                <w:szCs w:val="24"/>
              </w:rPr>
              <w:t>и сокращению краткосрочных обязательств. Возможно, следует выпустить акции для привлечения средств.</w:t>
            </w:r>
          </w:p>
        </w:tc>
      </w:tr>
      <w:tr w:rsidR="006F4E07" w:rsidRPr="006F4E07" w:rsidTr="001074AF">
        <w:trPr>
          <w:trHeight w:val="20"/>
        </w:trPr>
        <w:tc>
          <w:tcPr>
            <w:tcW w:w="280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Финансовая устойчивость (ФУ)</w:t>
            </w:r>
          </w:p>
        </w:tc>
        <w:tc>
          <w:tcPr>
            <w:tcW w:w="1701"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Нормальное</w:t>
            </w:r>
          </w:p>
        </w:tc>
        <w:tc>
          <w:tcPr>
            <w:tcW w:w="5528"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 xml:space="preserve">Финансовая устойчивость имеет нормальное значение. Если в дальнейшем этот показатель будет снижаться, то следует принять меры по увеличению собственных средств и сокращению обязательств: увеличение УК (эмиссия акций), </w:t>
            </w:r>
            <w:r w:rsidRPr="006F4E07">
              <w:rPr>
                <w:rFonts w:ascii="Times New Roman" w:hAnsi="Times New Roman"/>
                <w:sz w:val="24"/>
                <w:szCs w:val="24"/>
              </w:rPr>
              <w:lastRenderedPageBreak/>
              <w:t>увеличение накопленной прибыли (увеличить доходы, сократить расходы, изменить дивидендную политику), переоценка основных средств (изменение добавочного капитала).</w:t>
            </w:r>
          </w:p>
        </w:tc>
      </w:tr>
      <w:tr w:rsidR="006F4E07" w:rsidRPr="006F4E07" w:rsidTr="001074AF">
        <w:trPr>
          <w:trHeight w:val="20"/>
        </w:trPr>
        <w:tc>
          <w:tcPr>
            <w:tcW w:w="280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lastRenderedPageBreak/>
              <w:t>Рентабельность (Р)</w:t>
            </w:r>
          </w:p>
        </w:tc>
        <w:tc>
          <w:tcPr>
            <w:tcW w:w="1701"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Среднее</w:t>
            </w:r>
          </w:p>
        </w:tc>
        <w:tc>
          <w:tcPr>
            <w:tcW w:w="5528"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 xml:space="preserve">Чтобы повысить рентабельность продаж следует: изменить цену, увеличить объемы продаж, сократить расходы. Рентабельность собственного капитала можно </w:t>
            </w:r>
            <w:proofErr w:type="gramStart"/>
            <w:r w:rsidRPr="006F4E07">
              <w:rPr>
                <w:rFonts w:ascii="Times New Roman" w:hAnsi="Times New Roman"/>
                <w:sz w:val="24"/>
                <w:szCs w:val="24"/>
              </w:rPr>
              <w:t>повысить</w:t>
            </w:r>
            <w:proofErr w:type="gramEnd"/>
            <w:r w:rsidRPr="006F4E07">
              <w:rPr>
                <w:rFonts w:ascii="Times New Roman" w:hAnsi="Times New Roman"/>
                <w:sz w:val="24"/>
                <w:szCs w:val="24"/>
              </w:rPr>
              <w:t xml:space="preserve"> в том числе путем привлечения заемных средств.</w:t>
            </w:r>
          </w:p>
        </w:tc>
      </w:tr>
      <w:tr w:rsidR="006F4E07" w:rsidRPr="006F4E07" w:rsidTr="001074AF">
        <w:trPr>
          <w:trHeight w:val="20"/>
        </w:trPr>
        <w:tc>
          <w:tcPr>
            <w:tcW w:w="280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Основные средства (ОС)</w:t>
            </w:r>
          </w:p>
        </w:tc>
        <w:tc>
          <w:tcPr>
            <w:tcW w:w="1701"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Кризисное</w:t>
            </w:r>
          </w:p>
        </w:tc>
        <w:tc>
          <w:tcPr>
            <w:tcW w:w="5528"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Следует обновить основные средства, возможно изменить метод начисления амортизации (</w:t>
            </w:r>
            <w:proofErr w:type="gramStart"/>
            <w:r w:rsidRPr="006F4E07">
              <w:rPr>
                <w:rFonts w:ascii="Times New Roman" w:hAnsi="Times New Roman"/>
                <w:sz w:val="24"/>
                <w:szCs w:val="24"/>
              </w:rPr>
              <w:t>на</w:t>
            </w:r>
            <w:proofErr w:type="gramEnd"/>
            <w:r w:rsidRPr="006F4E07">
              <w:rPr>
                <w:rFonts w:ascii="Times New Roman" w:hAnsi="Times New Roman"/>
                <w:sz w:val="24"/>
                <w:szCs w:val="24"/>
              </w:rPr>
              <w:t xml:space="preserve"> ускоренный).</w:t>
            </w:r>
          </w:p>
        </w:tc>
      </w:tr>
      <w:tr w:rsidR="006F4E07" w:rsidRPr="006F4E07" w:rsidTr="001074AF">
        <w:trPr>
          <w:trHeight w:val="20"/>
        </w:trPr>
        <w:tc>
          <w:tcPr>
            <w:tcW w:w="280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Инновационная деятельность (И)</w:t>
            </w:r>
          </w:p>
        </w:tc>
        <w:tc>
          <w:tcPr>
            <w:tcW w:w="1701"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Низкая</w:t>
            </w:r>
          </w:p>
        </w:tc>
        <w:tc>
          <w:tcPr>
            <w:tcW w:w="5528"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Создание благоприятного климата для инвесторов, повышение интереса сотрудников в качестве труда (квалификации), рассмотрение приоритетных проектов.</w:t>
            </w:r>
          </w:p>
        </w:tc>
      </w:tr>
      <w:tr w:rsidR="006F4E07" w:rsidRPr="006F4E07" w:rsidTr="001074AF">
        <w:trPr>
          <w:trHeight w:val="20"/>
        </w:trPr>
        <w:tc>
          <w:tcPr>
            <w:tcW w:w="280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Персонал (П)</w:t>
            </w:r>
          </w:p>
        </w:tc>
        <w:tc>
          <w:tcPr>
            <w:tcW w:w="1701"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Удовлетворительное</w:t>
            </w:r>
          </w:p>
        </w:tc>
        <w:tc>
          <w:tcPr>
            <w:tcW w:w="5528"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Материальное стимулирование сотрудников, корпоративная культура, квалификация.</w:t>
            </w:r>
          </w:p>
        </w:tc>
      </w:tr>
      <w:tr w:rsidR="006F4E07" w:rsidRPr="006F4E07" w:rsidTr="001074AF">
        <w:trPr>
          <w:trHeight w:val="20"/>
        </w:trPr>
        <w:tc>
          <w:tcPr>
            <w:tcW w:w="2802"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Внешняя политика (В)</w:t>
            </w:r>
          </w:p>
        </w:tc>
        <w:tc>
          <w:tcPr>
            <w:tcW w:w="1701"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Удовлетворительное</w:t>
            </w:r>
          </w:p>
        </w:tc>
        <w:tc>
          <w:tcPr>
            <w:tcW w:w="5528" w:type="dxa"/>
          </w:tcPr>
          <w:p w:rsidR="006F4E07" w:rsidRPr="006F4E07" w:rsidRDefault="006F4E07" w:rsidP="001074AF">
            <w:pPr>
              <w:widowControl w:val="0"/>
              <w:jc w:val="both"/>
              <w:rPr>
                <w:rFonts w:ascii="Times New Roman" w:hAnsi="Times New Roman"/>
                <w:sz w:val="24"/>
                <w:szCs w:val="24"/>
              </w:rPr>
            </w:pPr>
            <w:r w:rsidRPr="006F4E07">
              <w:rPr>
                <w:rFonts w:ascii="Times New Roman" w:hAnsi="Times New Roman"/>
                <w:sz w:val="24"/>
                <w:szCs w:val="24"/>
              </w:rPr>
              <w:t>Развитие деловых связей, привлечение клиентов, партнерские программы.</w:t>
            </w:r>
          </w:p>
        </w:tc>
      </w:tr>
    </w:tbl>
    <w:p w:rsidR="006F4E07" w:rsidRDefault="006F4E07" w:rsidP="00CF278C">
      <w:pPr>
        <w:spacing w:after="0" w:line="360" w:lineRule="auto"/>
        <w:ind w:firstLine="567"/>
        <w:rPr>
          <w:rFonts w:ascii="Times New Roman" w:hAnsi="Times New Roman" w:cs="Times New Roman"/>
          <w:sz w:val="24"/>
          <w:szCs w:val="24"/>
        </w:rPr>
      </w:pPr>
    </w:p>
    <w:p w:rsidR="00CF2845" w:rsidRDefault="00CF2845" w:rsidP="00CF278C">
      <w:pPr>
        <w:spacing w:after="0" w:line="360" w:lineRule="auto"/>
        <w:ind w:firstLine="567"/>
        <w:rPr>
          <w:rFonts w:ascii="Times New Roman" w:hAnsi="Times New Roman" w:cs="Times New Roman"/>
          <w:sz w:val="24"/>
          <w:szCs w:val="24"/>
        </w:rPr>
      </w:pPr>
    </w:p>
    <w:p w:rsidR="00CF278C" w:rsidRPr="00E56B9B" w:rsidRDefault="00CF278C" w:rsidP="00CF278C">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ab/>
      </w:r>
    </w:p>
    <w:sectPr w:rsidR="00CF278C" w:rsidRPr="00E56B9B" w:rsidSect="00E56B9B">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287E"/>
    <w:multiLevelType w:val="hybridMultilevel"/>
    <w:tmpl w:val="37F0609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090246DA"/>
    <w:multiLevelType w:val="hybridMultilevel"/>
    <w:tmpl w:val="ECFC2BBE"/>
    <w:lvl w:ilvl="0" w:tplc="04190001">
      <w:start w:val="1"/>
      <w:numFmt w:val="bullet"/>
      <w:lvlText w:val=""/>
      <w:lvlJc w:val="left"/>
      <w:pPr>
        <w:tabs>
          <w:tab w:val="num" w:pos="1350"/>
        </w:tabs>
        <w:ind w:left="1350" w:hanging="360"/>
      </w:pPr>
      <w:rPr>
        <w:rFonts w:ascii="Symbol" w:hAnsi="Symbol" w:hint="default"/>
      </w:rPr>
    </w:lvl>
    <w:lvl w:ilvl="1" w:tplc="0419000D">
      <w:start w:val="1"/>
      <w:numFmt w:val="bullet"/>
      <w:lvlText w:val=""/>
      <w:lvlJc w:val="left"/>
      <w:pPr>
        <w:tabs>
          <w:tab w:val="num" w:pos="2070"/>
        </w:tabs>
        <w:ind w:left="2070" w:hanging="360"/>
      </w:pPr>
      <w:rPr>
        <w:rFonts w:ascii="Wingdings" w:hAnsi="Wingdings"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2">
    <w:nsid w:val="098F5394"/>
    <w:multiLevelType w:val="hybridMultilevel"/>
    <w:tmpl w:val="2438E5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A017D8A"/>
    <w:multiLevelType w:val="hybridMultilevel"/>
    <w:tmpl w:val="C944E956"/>
    <w:lvl w:ilvl="0" w:tplc="0608A6EA">
      <w:start w:val="1"/>
      <w:numFmt w:val="bullet"/>
      <w:lvlText w:val="•"/>
      <w:lvlJc w:val="left"/>
      <w:pPr>
        <w:tabs>
          <w:tab w:val="num" w:pos="720"/>
        </w:tabs>
        <w:ind w:left="720" w:hanging="360"/>
      </w:pPr>
      <w:rPr>
        <w:rFonts w:ascii="Arial" w:hAnsi="Arial" w:hint="default"/>
      </w:rPr>
    </w:lvl>
    <w:lvl w:ilvl="1" w:tplc="13807CF0" w:tentative="1">
      <w:start w:val="1"/>
      <w:numFmt w:val="bullet"/>
      <w:lvlText w:val="•"/>
      <w:lvlJc w:val="left"/>
      <w:pPr>
        <w:tabs>
          <w:tab w:val="num" w:pos="1440"/>
        </w:tabs>
        <w:ind w:left="1440" w:hanging="360"/>
      </w:pPr>
      <w:rPr>
        <w:rFonts w:ascii="Arial" w:hAnsi="Arial" w:hint="default"/>
      </w:rPr>
    </w:lvl>
    <w:lvl w:ilvl="2" w:tplc="8B085A34" w:tentative="1">
      <w:start w:val="1"/>
      <w:numFmt w:val="bullet"/>
      <w:lvlText w:val="•"/>
      <w:lvlJc w:val="left"/>
      <w:pPr>
        <w:tabs>
          <w:tab w:val="num" w:pos="2160"/>
        </w:tabs>
        <w:ind w:left="2160" w:hanging="360"/>
      </w:pPr>
      <w:rPr>
        <w:rFonts w:ascii="Arial" w:hAnsi="Arial" w:hint="default"/>
      </w:rPr>
    </w:lvl>
    <w:lvl w:ilvl="3" w:tplc="D5E414B8" w:tentative="1">
      <w:start w:val="1"/>
      <w:numFmt w:val="bullet"/>
      <w:lvlText w:val="•"/>
      <w:lvlJc w:val="left"/>
      <w:pPr>
        <w:tabs>
          <w:tab w:val="num" w:pos="2880"/>
        </w:tabs>
        <w:ind w:left="2880" w:hanging="360"/>
      </w:pPr>
      <w:rPr>
        <w:rFonts w:ascii="Arial" w:hAnsi="Arial" w:hint="default"/>
      </w:rPr>
    </w:lvl>
    <w:lvl w:ilvl="4" w:tplc="58144DFE" w:tentative="1">
      <w:start w:val="1"/>
      <w:numFmt w:val="bullet"/>
      <w:lvlText w:val="•"/>
      <w:lvlJc w:val="left"/>
      <w:pPr>
        <w:tabs>
          <w:tab w:val="num" w:pos="3600"/>
        </w:tabs>
        <w:ind w:left="3600" w:hanging="360"/>
      </w:pPr>
      <w:rPr>
        <w:rFonts w:ascii="Arial" w:hAnsi="Arial" w:hint="default"/>
      </w:rPr>
    </w:lvl>
    <w:lvl w:ilvl="5" w:tplc="8AB48DDA" w:tentative="1">
      <w:start w:val="1"/>
      <w:numFmt w:val="bullet"/>
      <w:lvlText w:val="•"/>
      <w:lvlJc w:val="left"/>
      <w:pPr>
        <w:tabs>
          <w:tab w:val="num" w:pos="4320"/>
        </w:tabs>
        <w:ind w:left="4320" w:hanging="360"/>
      </w:pPr>
      <w:rPr>
        <w:rFonts w:ascii="Arial" w:hAnsi="Arial" w:hint="default"/>
      </w:rPr>
    </w:lvl>
    <w:lvl w:ilvl="6" w:tplc="63CC2286" w:tentative="1">
      <w:start w:val="1"/>
      <w:numFmt w:val="bullet"/>
      <w:lvlText w:val="•"/>
      <w:lvlJc w:val="left"/>
      <w:pPr>
        <w:tabs>
          <w:tab w:val="num" w:pos="5040"/>
        </w:tabs>
        <w:ind w:left="5040" w:hanging="360"/>
      </w:pPr>
      <w:rPr>
        <w:rFonts w:ascii="Arial" w:hAnsi="Arial" w:hint="default"/>
      </w:rPr>
    </w:lvl>
    <w:lvl w:ilvl="7" w:tplc="DB9CA480" w:tentative="1">
      <w:start w:val="1"/>
      <w:numFmt w:val="bullet"/>
      <w:lvlText w:val="•"/>
      <w:lvlJc w:val="left"/>
      <w:pPr>
        <w:tabs>
          <w:tab w:val="num" w:pos="5760"/>
        </w:tabs>
        <w:ind w:left="5760" w:hanging="360"/>
      </w:pPr>
      <w:rPr>
        <w:rFonts w:ascii="Arial" w:hAnsi="Arial" w:hint="default"/>
      </w:rPr>
    </w:lvl>
    <w:lvl w:ilvl="8" w:tplc="438CA916" w:tentative="1">
      <w:start w:val="1"/>
      <w:numFmt w:val="bullet"/>
      <w:lvlText w:val="•"/>
      <w:lvlJc w:val="left"/>
      <w:pPr>
        <w:tabs>
          <w:tab w:val="num" w:pos="6480"/>
        </w:tabs>
        <w:ind w:left="6480" w:hanging="360"/>
      </w:pPr>
      <w:rPr>
        <w:rFonts w:ascii="Arial" w:hAnsi="Arial" w:hint="default"/>
      </w:rPr>
    </w:lvl>
  </w:abstractNum>
  <w:abstractNum w:abstractNumId="4">
    <w:nsid w:val="0BEF7248"/>
    <w:multiLevelType w:val="hybridMultilevel"/>
    <w:tmpl w:val="197042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E9A4A46"/>
    <w:multiLevelType w:val="hybridMultilevel"/>
    <w:tmpl w:val="231EA5E8"/>
    <w:lvl w:ilvl="0" w:tplc="254A0964">
      <w:start w:val="1"/>
      <w:numFmt w:val="bullet"/>
      <w:lvlText w:val="•"/>
      <w:lvlJc w:val="left"/>
      <w:pPr>
        <w:tabs>
          <w:tab w:val="num" w:pos="720"/>
        </w:tabs>
        <w:ind w:left="720" w:hanging="360"/>
      </w:pPr>
      <w:rPr>
        <w:rFonts w:ascii="Arial" w:hAnsi="Arial" w:hint="default"/>
      </w:rPr>
    </w:lvl>
    <w:lvl w:ilvl="1" w:tplc="87DCA736" w:tentative="1">
      <w:start w:val="1"/>
      <w:numFmt w:val="bullet"/>
      <w:lvlText w:val="•"/>
      <w:lvlJc w:val="left"/>
      <w:pPr>
        <w:tabs>
          <w:tab w:val="num" w:pos="1440"/>
        </w:tabs>
        <w:ind w:left="1440" w:hanging="360"/>
      </w:pPr>
      <w:rPr>
        <w:rFonts w:ascii="Arial" w:hAnsi="Arial" w:hint="default"/>
      </w:rPr>
    </w:lvl>
    <w:lvl w:ilvl="2" w:tplc="6B18EF2C" w:tentative="1">
      <w:start w:val="1"/>
      <w:numFmt w:val="bullet"/>
      <w:lvlText w:val="•"/>
      <w:lvlJc w:val="left"/>
      <w:pPr>
        <w:tabs>
          <w:tab w:val="num" w:pos="2160"/>
        </w:tabs>
        <w:ind w:left="2160" w:hanging="360"/>
      </w:pPr>
      <w:rPr>
        <w:rFonts w:ascii="Arial" w:hAnsi="Arial" w:hint="default"/>
      </w:rPr>
    </w:lvl>
    <w:lvl w:ilvl="3" w:tplc="100A9278" w:tentative="1">
      <w:start w:val="1"/>
      <w:numFmt w:val="bullet"/>
      <w:lvlText w:val="•"/>
      <w:lvlJc w:val="left"/>
      <w:pPr>
        <w:tabs>
          <w:tab w:val="num" w:pos="2880"/>
        </w:tabs>
        <w:ind w:left="2880" w:hanging="360"/>
      </w:pPr>
      <w:rPr>
        <w:rFonts w:ascii="Arial" w:hAnsi="Arial" w:hint="default"/>
      </w:rPr>
    </w:lvl>
    <w:lvl w:ilvl="4" w:tplc="A484FC1A" w:tentative="1">
      <w:start w:val="1"/>
      <w:numFmt w:val="bullet"/>
      <w:lvlText w:val="•"/>
      <w:lvlJc w:val="left"/>
      <w:pPr>
        <w:tabs>
          <w:tab w:val="num" w:pos="3600"/>
        </w:tabs>
        <w:ind w:left="3600" w:hanging="360"/>
      </w:pPr>
      <w:rPr>
        <w:rFonts w:ascii="Arial" w:hAnsi="Arial" w:hint="default"/>
      </w:rPr>
    </w:lvl>
    <w:lvl w:ilvl="5" w:tplc="27E6F0D2" w:tentative="1">
      <w:start w:val="1"/>
      <w:numFmt w:val="bullet"/>
      <w:lvlText w:val="•"/>
      <w:lvlJc w:val="left"/>
      <w:pPr>
        <w:tabs>
          <w:tab w:val="num" w:pos="4320"/>
        </w:tabs>
        <w:ind w:left="4320" w:hanging="360"/>
      </w:pPr>
      <w:rPr>
        <w:rFonts w:ascii="Arial" w:hAnsi="Arial" w:hint="default"/>
      </w:rPr>
    </w:lvl>
    <w:lvl w:ilvl="6" w:tplc="569E408C" w:tentative="1">
      <w:start w:val="1"/>
      <w:numFmt w:val="bullet"/>
      <w:lvlText w:val="•"/>
      <w:lvlJc w:val="left"/>
      <w:pPr>
        <w:tabs>
          <w:tab w:val="num" w:pos="5040"/>
        </w:tabs>
        <w:ind w:left="5040" w:hanging="360"/>
      </w:pPr>
      <w:rPr>
        <w:rFonts w:ascii="Arial" w:hAnsi="Arial" w:hint="default"/>
      </w:rPr>
    </w:lvl>
    <w:lvl w:ilvl="7" w:tplc="CCDEDEDA" w:tentative="1">
      <w:start w:val="1"/>
      <w:numFmt w:val="bullet"/>
      <w:lvlText w:val="•"/>
      <w:lvlJc w:val="left"/>
      <w:pPr>
        <w:tabs>
          <w:tab w:val="num" w:pos="5760"/>
        </w:tabs>
        <w:ind w:left="5760" w:hanging="360"/>
      </w:pPr>
      <w:rPr>
        <w:rFonts w:ascii="Arial" w:hAnsi="Arial" w:hint="default"/>
      </w:rPr>
    </w:lvl>
    <w:lvl w:ilvl="8" w:tplc="FAE6D052" w:tentative="1">
      <w:start w:val="1"/>
      <w:numFmt w:val="bullet"/>
      <w:lvlText w:val="•"/>
      <w:lvlJc w:val="left"/>
      <w:pPr>
        <w:tabs>
          <w:tab w:val="num" w:pos="6480"/>
        </w:tabs>
        <w:ind w:left="6480" w:hanging="360"/>
      </w:pPr>
      <w:rPr>
        <w:rFonts w:ascii="Arial" w:hAnsi="Arial" w:hint="default"/>
      </w:rPr>
    </w:lvl>
  </w:abstractNum>
  <w:abstractNum w:abstractNumId="6">
    <w:nsid w:val="0FC11DF2"/>
    <w:multiLevelType w:val="hybridMultilevel"/>
    <w:tmpl w:val="279027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3A42ED4"/>
    <w:multiLevelType w:val="hybridMultilevel"/>
    <w:tmpl w:val="9092BA3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8">
    <w:nsid w:val="25EB6C75"/>
    <w:multiLevelType w:val="hybridMultilevel"/>
    <w:tmpl w:val="14D81A0A"/>
    <w:lvl w:ilvl="0" w:tplc="49AEF550">
      <w:start w:val="1"/>
      <w:numFmt w:val="bullet"/>
      <w:lvlText w:val="•"/>
      <w:lvlJc w:val="left"/>
      <w:pPr>
        <w:tabs>
          <w:tab w:val="num" w:pos="720"/>
        </w:tabs>
        <w:ind w:left="720" w:hanging="360"/>
      </w:pPr>
      <w:rPr>
        <w:rFonts w:ascii="Arial" w:hAnsi="Arial" w:hint="default"/>
      </w:rPr>
    </w:lvl>
    <w:lvl w:ilvl="1" w:tplc="A064B30E" w:tentative="1">
      <w:start w:val="1"/>
      <w:numFmt w:val="bullet"/>
      <w:lvlText w:val="•"/>
      <w:lvlJc w:val="left"/>
      <w:pPr>
        <w:tabs>
          <w:tab w:val="num" w:pos="1440"/>
        </w:tabs>
        <w:ind w:left="1440" w:hanging="360"/>
      </w:pPr>
      <w:rPr>
        <w:rFonts w:ascii="Arial" w:hAnsi="Arial" w:hint="default"/>
      </w:rPr>
    </w:lvl>
    <w:lvl w:ilvl="2" w:tplc="AAA6535C" w:tentative="1">
      <w:start w:val="1"/>
      <w:numFmt w:val="bullet"/>
      <w:lvlText w:val="•"/>
      <w:lvlJc w:val="left"/>
      <w:pPr>
        <w:tabs>
          <w:tab w:val="num" w:pos="2160"/>
        </w:tabs>
        <w:ind w:left="2160" w:hanging="360"/>
      </w:pPr>
      <w:rPr>
        <w:rFonts w:ascii="Arial" w:hAnsi="Arial" w:hint="default"/>
      </w:rPr>
    </w:lvl>
    <w:lvl w:ilvl="3" w:tplc="5F0808F6" w:tentative="1">
      <w:start w:val="1"/>
      <w:numFmt w:val="bullet"/>
      <w:lvlText w:val="•"/>
      <w:lvlJc w:val="left"/>
      <w:pPr>
        <w:tabs>
          <w:tab w:val="num" w:pos="2880"/>
        </w:tabs>
        <w:ind w:left="2880" w:hanging="360"/>
      </w:pPr>
      <w:rPr>
        <w:rFonts w:ascii="Arial" w:hAnsi="Arial" w:hint="default"/>
      </w:rPr>
    </w:lvl>
    <w:lvl w:ilvl="4" w:tplc="0BC4A43A" w:tentative="1">
      <w:start w:val="1"/>
      <w:numFmt w:val="bullet"/>
      <w:lvlText w:val="•"/>
      <w:lvlJc w:val="left"/>
      <w:pPr>
        <w:tabs>
          <w:tab w:val="num" w:pos="3600"/>
        </w:tabs>
        <w:ind w:left="3600" w:hanging="360"/>
      </w:pPr>
      <w:rPr>
        <w:rFonts w:ascii="Arial" w:hAnsi="Arial" w:hint="default"/>
      </w:rPr>
    </w:lvl>
    <w:lvl w:ilvl="5" w:tplc="C44E9830" w:tentative="1">
      <w:start w:val="1"/>
      <w:numFmt w:val="bullet"/>
      <w:lvlText w:val="•"/>
      <w:lvlJc w:val="left"/>
      <w:pPr>
        <w:tabs>
          <w:tab w:val="num" w:pos="4320"/>
        </w:tabs>
        <w:ind w:left="4320" w:hanging="360"/>
      </w:pPr>
      <w:rPr>
        <w:rFonts w:ascii="Arial" w:hAnsi="Arial" w:hint="default"/>
      </w:rPr>
    </w:lvl>
    <w:lvl w:ilvl="6" w:tplc="CEDC4B30" w:tentative="1">
      <w:start w:val="1"/>
      <w:numFmt w:val="bullet"/>
      <w:lvlText w:val="•"/>
      <w:lvlJc w:val="left"/>
      <w:pPr>
        <w:tabs>
          <w:tab w:val="num" w:pos="5040"/>
        </w:tabs>
        <w:ind w:left="5040" w:hanging="360"/>
      </w:pPr>
      <w:rPr>
        <w:rFonts w:ascii="Arial" w:hAnsi="Arial" w:hint="default"/>
      </w:rPr>
    </w:lvl>
    <w:lvl w:ilvl="7" w:tplc="08FE32BA" w:tentative="1">
      <w:start w:val="1"/>
      <w:numFmt w:val="bullet"/>
      <w:lvlText w:val="•"/>
      <w:lvlJc w:val="left"/>
      <w:pPr>
        <w:tabs>
          <w:tab w:val="num" w:pos="5760"/>
        </w:tabs>
        <w:ind w:left="5760" w:hanging="360"/>
      </w:pPr>
      <w:rPr>
        <w:rFonts w:ascii="Arial" w:hAnsi="Arial" w:hint="default"/>
      </w:rPr>
    </w:lvl>
    <w:lvl w:ilvl="8" w:tplc="847ACD60" w:tentative="1">
      <w:start w:val="1"/>
      <w:numFmt w:val="bullet"/>
      <w:lvlText w:val="•"/>
      <w:lvlJc w:val="left"/>
      <w:pPr>
        <w:tabs>
          <w:tab w:val="num" w:pos="6480"/>
        </w:tabs>
        <w:ind w:left="6480" w:hanging="360"/>
      </w:pPr>
      <w:rPr>
        <w:rFonts w:ascii="Arial" w:hAnsi="Arial" w:hint="default"/>
      </w:rPr>
    </w:lvl>
  </w:abstractNum>
  <w:abstractNum w:abstractNumId="9">
    <w:nsid w:val="28C72043"/>
    <w:multiLevelType w:val="hybridMultilevel"/>
    <w:tmpl w:val="B0006A6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AE00EEB"/>
    <w:multiLevelType w:val="hybridMultilevel"/>
    <w:tmpl w:val="F5BA996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
    <w:nsid w:val="2DBF38D8"/>
    <w:multiLevelType w:val="hybridMultilevel"/>
    <w:tmpl w:val="FCA84316"/>
    <w:lvl w:ilvl="0" w:tplc="F0408580">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2EA404CE"/>
    <w:multiLevelType w:val="hybridMultilevel"/>
    <w:tmpl w:val="765878C2"/>
    <w:lvl w:ilvl="0" w:tplc="229E6E94">
      <w:start w:val="1"/>
      <w:numFmt w:val="upperRoman"/>
      <w:pStyle w:val="3"/>
      <w:lvlText w:val="%1."/>
      <w:lvlJc w:val="right"/>
      <w:pPr>
        <w:tabs>
          <w:tab w:val="num" w:pos="1440"/>
        </w:tabs>
        <w:ind w:left="1440" w:hanging="18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3">
    <w:nsid w:val="3394777C"/>
    <w:multiLevelType w:val="hybridMultilevel"/>
    <w:tmpl w:val="2582766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33EB09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C7F1198"/>
    <w:multiLevelType w:val="hybridMultilevel"/>
    <w:tmpl w:val="4AF892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22A01F3"/>
    <w:multiLevelType w:val="hybridMultilevel"/>
    <w:tmpl w:val="D9F2B784"/>
    <w:lvl w:ilvl="0" w:tplc="B14AECB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B331BF2"/>
    <w:multiLevelType w:val="hybridMultilevel"/>
    <w:tmpl w:val="7598DE6A"/>
    <w:lvl w:ilvl="0" w:tplc="2C6ECCBE">
      <w:start w:val="1"/>
      <w:numFmt w:val="bullet"/>
      <w:lvlText w:val="•"/>
      <w:lvlJc w:val="left"/>
      <w:pPr>
        <w:tabs>
          <w:tab w:val="num" w:pos="720"/>
        </w:tabs>
        <w:ind w:left="720" w:hanging="360"/>
      </w:pPr>
      <w:rPr>
        <w:rFonts w:ascii="Arial" w:hAnsi="Arial" w:hint="default"/>
      </w:rPr>
    </w:lvl>
    <w:lvl w:ilvl="1" w:tplc="29A4FB9E" w:tentative="1">
      <w:start w:val="1"/>
      <w:numFmt w:val="bullet"/>
      <w:lvlText w:val="•"/>
      <w:lvlJc w:val="left"/>
      <w:pPr>
        <w:tabs>
          <w:tab w:val="num" w:pos="1440"/>
        </w:tabs>
        <w:ind w:left="1440" w:hanging="360"/>
      </w:pPr>
      <w:rPr>
        <w:rFonts w:ascii="Arial" w:hAnsi="Arial" w:hint="default"/>
      </w:rPr>
    </w:lvl>
    <w:lvl w:ilvl="2" w:tplc="A5761F3C" w:tentative="1">
      <w:start w:val="1"/>
      <w:numFmt w:val="bullet"/>
      <w:lvlText w:val="•"/>
      <w:lvlJc w:val="left"/>
      <w:pPr>
        <w:tabs>
          <w:tab w:val="num" w:pos="2160"/>
        </w:tabs>
        <w:ind w:left="2160" w:hanging="360"/>
      </w:pPr>
      <w:rPr>
        <w:rFonts w:ascii="Arial" w:hAnsi="Arial" w:hint="default"/>
      </w:rPr>
    </w:lvl>
    <w:lvl w:ilvl="3" w:tplc="81C60A86" w:tentative="1">
      <w:start w:val="1"/>
      <w:numFmt w:val="bullet"/>
      <w:lvlText w:val="•"/>
      <w:lvlJc w:val="left"/>
      <w:pPr>
        <w:tabs>
          <w:tab w:val="num" w:pos="2880"/>
        </w:tabs>
        <w:ind w:left="2880" w:hanging="360"/>
      </w:pPr>
      <w:rPr>
        <w:rFonts w:ascii="Arial" w:hAnsi="Arial" w:hint="default"/>
      </w:rPr>
    </w:lvl>
    <w:lvl w:ilvl="4" w:tplc="35FA0E6A" w:tentative="1">
      <w:start w:val="1"/>
      <w:numFmt w:val="bullet"/>
      <w:lvlText w:val="•"/>
      <w:lvlJc w:val="left"/>
      <w:pPr>
        <w:tabs>
          <w:tab w:val="num" w:pos="3600"/>
        </w:tabs>
        <w:ind w:left="3600" w:hanging="360"/>
      </w:pPr>
      <w:rPr>
        <w:rFonts w:ascii="Arial" w:hAnsi="Arial" w:hint="default"/>
      </w:rPr>
    </w:lvl>
    <w:lvl w:ilvl="5" w:tplc="4DD0A718" w:tentative="1">
      <w:start w:val="1"/>
      <w:numFmt w:val="bullet"/>
      <w:lvlText w:val="•"/>
      <w:lvlJc w:val="left"/>
      <w:pPr>
        <w:tabs>
          <w:tab w:val="num" w:pos="4320"/>
        </w:tabs>
        <w:ind w:left="4320" w:hanging="360"/>
      </w:pPr>
      <w:rPr>
        <w:rFonts w:ascii="Arial" w:hAnsi="Arial" w:hint="default"/>
      </w:rPr>
    </w:lvl>
    <w:lvl w:ilvl="6" w:tplc="E4B2070C" w:tentative="1">
      <w:start w:val="1"/>
      <w:numFmt w:val="bullet"/>
      <w:lvlText w:val="•"/>
      <w:lvlJc w:val="left"/>
      <w:pPr>
        <w:tabs>
          <w:tab w:val="num" w:pos="5040"/>
        </w:tabs>
        <w:ind w:left="5040" w:hanging="360"/>
      </w:pPr>
      <w:rPr>
        <w:rFonts w:ascii="Arial" w:hAnsi="Arial" w:hint="default"/>
      </w:rPr>
    </w:lvl>
    <w:lvl w:ilvl="7" w:tplc="928461EC" w:tentative="1">
      <w:start w:val="1"/>
      <w:numFmt w:val="bullet"/>
      <w:lvlText w:val="•"/>
      <w:lvlJc w:val="left"/>
      <w:pPr>
        <w:tabs>
          <w:tab w:val="num" w:pos="5760"/>
        </w:tabs>
        <w:ind w:left="5760" w:hanging="360"/>
      </w:pPr>
      <w:rPr>
        <w:rFonts w:ascii="Arial" w:hAnsi="Arial" w:hint="default"/>
      </w:rPr>
    </w:lvl>
    <w:lvl w:ilvl="8" w:tplc="3A1C8D1C" w:tentative="1">
      <w:start w:val="1"/>
      <w:numFmt w:val="bullet"/>
      <w:lvlText w:val="•"/>
      <w:lvlJc w:val="left"/>
      <w:pPr>
        <w:tabs>
          <w:tab w:val="num" w:pos="6480"/>
        </w:tabs>
        <w:ind w:left="6480" w:hanging="360"/>
      </w:pPr>
      <w:rPr>
        <w:rFonts w:ascii="Arial" w:hAnsi="Arial" w:hint="default"/>
      </w:rPr>
    </w:lvl>
  </w:abstractNum>
  <w:abstractNum w:abstractNumId="18">
    <w:nsid w:val="4C7C05D9"/>
    <w:multiLevelType w:val="hybridMultilevel"/>
    <w:tmpl w:val="F48E8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E509BB"/>
    <w:multiLevelType w:val="hybridMultilevel"/>
    <w:tmpl w:val="FF2E18FE"/>
    <w:lvl w:ilvl="0" w:tplc="279AA2A4">
      <w:start w:val="1"/>
      <w:numFmt w:val="bullet"/>
      <w:lvlText w:val="•"/>
      <w:lvlJc w:val="left"/>
      <w:pPr>
        <w:tabs>
          <w:tab w:val="num" w:pos="720"/>
        </w:tabs>
        <w:ind w:left="720" w:hanging="360"/>
      </w:pPr>
      <w:rPr>
        <w:rFonts w:ascii="Arial" w:hAnsi="Arial" w:hint="default"/>
      </w:rPr>
    </w:lvl>
    <w:lvl w:ilvl="1" w:tplc="F126C840" w:tentative="1">
      <w:start w:val="1"/>
      <w:numFmt w:val="bullet"/>
      <w:lvlText w:val="•"/>
      <w:lvlJc w:val="left"/>
      <w:pPr>
        <w:tabs>
          <w:tab w:val="num" w:pos="1440"/>
        </w:tabs>
        <w:ind w:left="1440" w:hanging="360"/>
      </w:pPr>
      <w:rPr>
        <w:rFonts w:ascii="Arial" w:hAnsi="Arial" w:hint="default"/>
      </w:rPr>
    </w:lvl>
    <w:lvl w:ilvl="2" w:tplc="C37A93BC" w:tentative="1">
      <w:start w:val="1"/>
      <w:numFmt w:val="bullet"/>
      <w:lvlText w:val="•"/>
      <w:lvlJc w:val="left"/>
      <w:pPr>
        <w:tabs>
          <w:tab w:val="num" w:pos="2160"/>
        </w:tabs>
        <w:ind w:left="2160" w:hanging="360"/>
      </w:pPr>
      <w:rPr>
        <w:rFonts w:ascii="Arial" w:hAnsi="Arial" w:hint="default"/>
      </w:rPr>
    </w:lvl>
    <w:lvl w:ilvl="3" w:tplc="29E6BB30" w:tentative="1">
      <w:start w:val="1"/>
      <w:numFmt w:val="bullet"/>
      <w:lvlText w:val="•"/>
      <w:lvlJc w:val="left"/>
      <w:pPr>
        <w:tabs>
          <w:tab w:val="num" w:pos="2880"/>
        </w:tabs>
        <w:ind w:left="2880" w:hanging="360"/>
      </w:pPr>
      <w:rPr>
        <w:rFonts w:ascii="Arial" w:hAnsi="Arial" w:hint="default"/>
      </w:rPr>
    </w:lvl>
    <w:lvl w:ilvl="4" w:tplc="9FF27FF8" w:tentative="1">
      <w:start w:val="1"/>
      <w:numFmt w:val="bullet"/>
      <w:lvlText w:val="•"/>
      <w:lvlJc w:val="left"/>
      <w:pPr>
        <w:tabs>
          <w:tab w:val="num" w:pos="3600"/>
        </w:tabs>
        <w:ind w:left="3600" w:hanging="360"/>
      </w:pPr>
      <w:rPr>
        <w:rFonts w:ascii="Arial" w:hAnsi="Arial" w:hint="default"/>
      </w:rPr>
    </w:lvl>
    <w:lvl w:ilvl="5" w:tplc="DBC6BB16" w:tentative="1">
      <w:start w:val="1"/>
      <w:numFmt w:val="bullet"/>
      <w:lvlText w:val="•"/>
      <w:lvlJc w:val="left"/>
      <w:pPr>
        <w:tabs>
          <w:tab w:val="num" w:pos="4320"/>
        </w:tabs>
        <w:ind w:left="4320" w:hanging="360"/>
      </w:pPr>
      <w:rPr>
        <w:rFonts w:ascii="Arial" w:hAnsi="Arial" w:hint="default"/>
      </w:rPr>
    </w:lvl>
    <w:lvl w:ilvl="6" w:tplc="B3380476" w:tentative="1">
      <w:start w:val="1"/>
      <w:numFmt w:val="bullet"/>
      <w:lvlText w:val="•"/>
      <w:lvlJc w:val="left"/>
      <w:pPr>
        <w:tabs>
          <w:tab w:val="num" w:pos="5040"/>
        </w:tabs>
        <w:ind w:left="5040" w:hanging="360"/>
      </w:pPr>
      <w:rPr>
        <w:rFonts w:ascii="Arial" w:hAnsi="Arial" w:hint="default"/>
      </w:rPr>
    </w:lvl>
    <w:lvl w:ilvl="7" w:tplc="8402C3EC" w:tentative="1">
      <w:start w:val="1"/>
      <w:numFmt w:val="bullet"/>
      <w:lvlText w:val="•"/>
      <w:lvlJc w:val="left"/>
      <w:pPr>
        <w:tabs>
          <w:tab w:val="num" w:pos="5760"/>
        </w:tabs>
        <w:ind w:left="5760" w:hanging="360"/>
      </w:pPr>
      <w:rPr>
        <w:rFonts w:ascii="Arial" w:hAnsi="Arial" w:hint="default"/>
      </w:rPr>
    </w:lvl>
    <w:lvl w:ilvl="8" w:tplc="C0C83D34" w:tentative="1">
      <w:start w:val="1"/>
      <w:numFmt w:val="bullet"/>
      <w:lvlText w:val="•"/>
      <w:lvlJc w:val="left"/>
      <w:pPr>
        <w:tabs>
          <w:tab w:val="num" w:pos="6480"/>
        </w:tabs>
        <w:ind w:left="6480" w:hanging="360"/>
      </w:pPr>
      <w:rPr>
        <w:rFonts w:ascii="Arial" w:hAnsi="Arial" w:hint="default"/>
      </w:rPr>
    </w:lvl>
  </w:abstractNum>
  <w:abstractNum w:abstractNumId="20">
    <w:nsid w:val="4E7E09C3"/>
    <w:multiLevelType w:val="hybridMultilevel"/>
    <w:tmpl w:val="795AFC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53A0584D"/>
    <w:multiLevelType w:val="hybridMultilevel"/>
    <w:tmpl w:val="A2448BC2"/>
    <w:lvl w:ilvl="0" w:tplc="1FBCF660">
      <w:start w:val="1"/>
      <w:numFmt w:val="bullet"/>
      <w:lvlText w:val="•"/>
      <w:lvlJc w:val="left"/>
      <w:pPr>
        <w:tabs>
          <w:tab w:val="num" w:pos="720"/>
        </w:tabs>
        <w:ind w:left="720" w:hanging="360"/>
      </w:pPr>
      <w:rPr>
        <w:rFonts w:ascii="Arial" w:hAnsi="Arial" w:hint="default"/>
      </w:rPr>
    </w:lvl>
    <w:lvl w:ilvl="1" w:tplc="63260DEE" w:tentative="1">
      <w:start w:val="1"/>
      <w:numFmt w:val="bullet"/>
      <w:lvlText w:val="•"/>
      <w:lvlJc w:val="left"/>
      <w:pPr>
        <w:tabs>
          <w:tab w:val="num" w:pos="1440"/>
        </w:tabs>
        <w:ind w:left="1440" w:hanging="360"/>
      </w:pPr>
      <w:rPr>
        <w:rFonts w:ascii="Arial" w:hAnsi="Arial" w:hint="default"/>
      </w:rPr>
    </w:lvl>
    <w:lvl w:ilvl="2" w:tplc="E0745850" w:tentative="1">
      <w:start w:val="1"/>
      <w:numFmt w:val="bullet"/>
      <w:lvlText w:val="•"/>
      <w:lvlJc w:val="left"/>
      <w:pPr>
        <w:tabs>
          <w:tab w:val="num" w:pos="2160"/>
        </w:tabs>
        <w:ind w:left="2160" w:hanging="360"/>
      </w:pPr>
      <w:rPr>
        <w:rFonts w:ascii="Arial" w:hAnsi="Arial" w:hint="default"/>
      </w:rPr>
    </w:lvl>
    <w:lvl w:ilvl="3" w:tplc="497A5918" w:tentative="1">
      <w:start w:val="1"/>
      <w:numFmt w:val="bullet"/>
      <w:lvlText w:val="•"/>
      <w:lvlJc w:val="left"/>
      <w:pPr>
        <w:tabs>
          <w:tab w:val="num" w:pos="2880"/>
        </w:tabs>
        <w:ind w:left="2880" w:hanging="360"/>
      </w:pPr>
      <w:rPr>
        <w:rFonts w:ascii="Arial" w:hAnsi="Arial" w:hint="default"/>
      </w:rPr>
    </w:lvl>
    <w:lvl w:ilvl="4" w:tplc="7630AEA8" w:tentative="1">
      <w:start w:val="1"/>
      <w:numFmt w:val="bullet"/>
      <w:lvlText w:val="•"/>
      <w:lvlJc w:val="left"/>
      <w:pPr>
        <w:tabs>
          <w:tab w:val="num" w:pos="3600"/>
        </w:tabs>
        <w:ind w:left="3600" w:hanging="360"/>
      </w:pPr>
      <w:rPr>
        <w:rFonts w:ascii="Arial" w:hAnsi="Arial" w:hint="default"/>
      </w:rPr>
    </w:lvl>
    <w:lvl w:ilvl="5" w:tplc="EBF22E02" w:tentative="1">
      <w:start w:val="1"/>
      <w:numFmt w:val="bullet"/>
      <w:lvlText w:val="•"/>
      <w:lvlJc w:val="left"/>
      <w:pPr>
        <w:tabs>
          <w:tab w:val="num" w:pos="4320"/>
        </w:tabs>
        <w:ind w:left="4320" w:hanging="360"/>
      </w:pPr>
      <w:rPr>
        <w:rFonts w:ascii="Arial" w:hAnsi="Arial" w:hint="default"/>
      </w:rPr>
    </w:lvl>
    <w:lvl w:ilvl="6" w:tplc="7DE8C978" w:tentative="1">
      <w:start w:val="1"/>
      <w:numFmt w:val="bullet"/>
      <w:lvlText w:val="•"/>
      <w:lvlJc w:val="left"/>
      <w:pPr>
        <w:tabs>
          <w:tab w:val="num" w:pos="5040"/>
        </w:tabs>
        <w:ind w:left="5040" w:hanging="360"/>
      </w:pPr>
      <w:rPr>
        <w:rFonts w:ascii="Arial" w:hAnsi="Arial" w:hint="default"/>
      </w:rPr>
    </w:lvl>
    <w:lvl w:ilvl="7" w:tplc="AECEBA90" w:tentative="1">
      <w:start w:val="1"/>
      <w:numFmt w:val="bullet"/>
      <w:lvlText w:val="•"/>
      <w:lvlJc w:val="left"/>
      <w:pPr>
        <w:tabs>
          <w:tab w:val="num" w:pos="5760"/>
        </w:tabs>
        <w:ind w:left="5760" w:hanging="360"/>
      </w:pPr>
      <w:rPr>
        <w:rFonts w:ascii="Arial" w:hAnsi="Arial" w:hint="default"/>
      </w:rPr>
    </w:lvl>
    <w:lvl w:ilvl="8" w:tplc="A170C1E8" w:tentative="1">
      <w:start w:val="1"/>
      <w:numFmt w:val="bullet"/>
      <w:lvlText w:val="•"/>
      <w:lvlJc w:val="left"/>
      <w:pPr>
        <w:tabs>
          <w:tab w:val="num" w:pos="6480"/>
        </w:tabs>
        <w:ind w:left="6480" w:hanging="360"/>
      </w:pPr>
      <w:rPr>
        <w:rFonts w:ascii="Arial" w:hAnsi="Arial" w:hint="default"/>
      </w:rPr>
    </w:lvl>
  </w:abstractNum>
  <w:abstractNum w:abstractNumId="22">
    <w:nsid w:val="58452071"/>
    <w:multiLevelType w:val="hybridMultilevel"/>
    <w:tmpl w:val="9B9AD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C1F5DE8"/>
    <w:multiLevelType w:val="hybridMultilevel"/>
    <w:tmpl w:val="EC783B38"/>
    <w:lvl w:ilvl="0" w:tplc="81D07376">
      <w:start w:val="1"/>
      <w:numFmt w:val="decimal"/>
      <w:lvlText w:val="%1."/>
      <w:lvlJc w:val="left"/>
      <w:pPr>
        <w:ind w:left="1066" w:hanging="360"/>
      </w:pPr>
      <w:rPr>
        <w:rFonts w:cs="Times New Roman" w:hint="default"/>
      </w:rPr>
    </w:lvl>
    <w:lvl w:ilvl="1" w:tplc="04190019" w:tentative="1">
      <w:start w:val="1"/>
      <w:numFmt w:val="lowerLetter"/>
      <w:lvlText w:val="%2."/>
      <w:lvlJc w:val="left"/>
      <w:pPr>
        <w:ind w:left="1786" w:hanging="360"/>
      </w:pPr>
      <w:rPr>
        <w:rFonts w:cs="Times New Roman"/>
      </w:rPr>
    </w:lvl>
    <w:lvl w:ilvl="2" w:tplc="0419001B" w:tentative="1">
      <w:start w:val="1"/>
      <w:numFmt w:val="lowerRoman"/>
      <w:lvlText w:val="%3."/>
      <w:lvlJc w:val="right"/>
      <w:pPr>
        <w:ind w:left="2506" w:hanging="180"/>
      </w:pPr>
      <w:rPr>
        <w:rFonts w:cs="Times New Roman"/>
      </w:rPr>
    </w:lvl>
    <w:lvl w:ilvl="3" w:tplc="0419000F" w:tentative="1">
      <w:start w:val="1"/>
      <w:numFmt w:val="decimal"/>
      <w:lvlText w:val="%4."/>
      <w:lvlJc w:val="left"/>
      <w:pPr>
        <w:ind w:left="3226" w:hanging="360"/>
      </w:pPr>
      <w:rPr>
        <w:rFonts w:cs="Times New Roman"/>
      </w:rPr>
    </w:lvl>
    <w:lvl w:ilvl="4" w:tplc="04190019" w:tentative="1">
      <w:start w:val="1"/>
      <w:numFmt w:val="lowerLetter"/>
      <w:lvlText w:val="%5."/>
      <w:lvlJc w:val="left"/>
      <w:pPr>
        <w:ind w:left="3946" w:hanging="360"/>
      </w:pPr>
      <w:rPr>
        <w:rFonts w:cs="Times New Roman"/>
      </w:rPr>
    </w:lvl>
    <w:lvl w:ilvl="5" w:tplc="0419001B" w:tentative="1">
      <w:start w:val="1"/>
      <w:numFmt w:val="lowerRoman"/>
      <w:lvlText w:val="%6."/>
      <w:lvlJc w:val="right"/>
      <w:pPr>
        <w:ind w:left="4666" w:hanging="180"/>
      </w:pPr>
      <w:rPr>
        <w:rFonts w:cs="Times New Roman"/>
      </w:rPr>
    </w:lvl>
    <w:lvl w:ilvl="6" w:tplc="0419000F" w:tentative="1">
      <w:start w:val="1"/>
      <w:numFmt w:val="decimal"/>
      <w:lvlText w:val="%7."/>
      <w:lvlJc w:val="left"/>
      <w:pPr>
        <w:ind w:left="5386" w:hanging="360"/>
      </w:pPr>
      <w:rPr>
        <w:rFonts w:cs="Times New Roman"/>
      </w:rPr>
    </w:lvl>
    <w:lvl w:ilvl="7" w:tplc="04190019" w:tentative="1">
      <w:start w:val="1"/>
      <w:numFmt w:val="lowerLetter"/>
      <w:lvlText w:val="%8."/>
      <w:lvlJc w:val="left"/>
      <w:pPr>
        <w:ind w:left="6106" w:hanging="360"/>
      </w:pPr>
      <w:rPr>
        <w:rFonts w:cs="Times New Roman"/>
      </w:rPr>
    </w:lvl>
    <w:lvl w:ilvl="8" w:tplc="0419001B" w:tentative="1">
      <w:start w:val="1"/>
      <w:numFmt w:val="lowerRoman"/>
      <w:lvlText w:val="%9."/>
      <w:lvlJc w:val="right"/>
      <w:pPr>
        <w:ind w:left="6826" w:hanging="180"/>
      </w:pPr>
      <w:rPr>
        <w:rFonts w:cs="Times New Roman"/>
      </w:rPr>
    </w:lvl>
  </w:abstractNum>
  <w:abstractNum w:abstractNumId="24">
    <w:nsid w:val="60480393"/>
    <w:multiLevelType w:val="hybridMultilevel"/>
    <w:tmpl w:val="848A230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5">
    <w:nsid w:val="664C50B0"/>
    <w:multiLevelType w:val="hybridMultilevel"/>
    <w:tmpl w:val="3578C274"/>
    <w:lvl w:ilvl="0" w:tplc="318297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68F1389A"/>
    <w:multiLevelType w:val="hybridMultilevel"/>
    <w:tmpl w:val="33C803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0CC24AE"/>
    <w:multiLevelType w:val="hybridMultilevel"/>
    <w:tmpl w:val="A5C6158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70F77671"/>
    <w:multiLevelType w:val="multilevel"/>
    <w:tmpl w:val="535A270E"/>
    <w:lvl w:ilvl="0">
      <w:start w:val="2"/>
      <w:numFmt w:val="decimal"/>
      <w:lvlText w:val="%1."/>
      <w:lvlJc w:val="left"/>
      <w:pPr>
        <w:ind w:left="450" w:hanging="450"/>
      </w:pPr>
      <w:rPr>
        <w:rFonts w:cs="Times New Roman" w:hint="default"/>
      </w:rPr>
    </w:lvl>
    <w:lvl w:ilvl="1">
      <w:start w:val="8"/>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nsid w:val="725F6A8C"/>
    <w:multiLevelType w:val="hybridMultilevel"/>
    <w:tmpl w:val="8D7A03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7B0E1DE0"/>
    <w:multiLevelType w:val="hybridMultilevel"/>
    <w:tmpl w:val="A6685B9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nsid w:val="7E0142DB"/>
    <w:multiLevelType w:val="hybridMultilevel"/>
    <w:tmpl w:val="07ACC7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E280EB1"/>
    <w:multiLevelType w:val="singleLevel"/>
    <w:tmpl w:val="BC967E88"/>
    <w:lvl w:ilvl="0">
      <w:start w:val="1"/>
      <w:numFmt w:val="decimal"/>
      <w:lvlText w:val="%1."/>
      <w:lvlJc w:val="left"/>
      <w:pPr>
        <w:tabs>
          <w:tab w:val="num" w:pos="360"/>
        </w:tabs>
        <w:ind w:left="360" w:hanging="36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position w:val="0"/>
        <w:sz w:val="28"/>
        <w:u w:val="none"/>
        <w:vertAlign w:val="baseline"/>
      </w:rPr>
    </w:lvl>
  </w:abstractNum>
  <w:abstractNum w:abstractNumId="33">
    <w:nsid w:val="7E3D3251"/>
    <w:multiLevelType w:val="hybridMultilevel"/>
    <w:tmpl w:val="FF76F15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4">
    <w:nsid w:val="7F496EDB"/>
    <w:multiLevelType w:val="hybridMultilevel"/>
    <w:tmpl w:val="508EB5DE"/>
    <w:lvl w:ilvl="0" w:tplc="7BA282C8">
      <w:start w:val="1"/>
      <w:numFmt w:val="bullet"/>
      <w:lvlText w:val="•"/>
      <w:lvlJc w:val="left"/>
      <w:pPr>
        <w:tabs>
          <w:tab w:val="num" w:pos="720"/>
        </w:tabs>
        <w:ind w:left="720" w:hanging="360"/>
      </w:pPr>
      <w:rPr>
        <w:rFonts w:ascii="Arial" w:hAnsi="Arial" w:hint="default"/>
      </w:rPr>
    </w:lvl>
    <w:lvl w:ilvl="1" w:tplc="948C6192" w:tentative="1">
      <w:start w:val="1"/>
      <w:numFmt w:val="bullet"/>
      <w:lvlText w:val="•"/>
      <w:lvlJc w:val="left"/>
      <w:pPr>
        <w:tabs>
          <w:tab w:val="num" w:pos="1440"/>
        </w:tabs>
        <w:ind w:left="1440" w:hanging="360"/>
      </w:pPr>
      <w:rPr>
        <w:rFonts w:ascii="Arial" w:hAnsi="Arial" w:hint="default"/>
      </w:rPr>
    </w:lvl>
    <w:lvl w:ilvl="2" w:tplc="A7D2B4F2" w:tentative="1">
      <w:start w:val="1"/>
      <w:numFmt w:val="bullet"/>
      <w:lvlText w:val="•"/>
      <w:lvlJc w:val="left"/>
      <w:pPr>
        <w:tabs>
          <w:tab w:val="num" w:pos="2160"/>
        </w:tabs>
        <w:ind w:left="2160" w:hanging="360"/>
      </w:pPr>
      <w:rPr>
        <w:rFonts w:ascii="Arial" w:hAnsi="Arial" w:hint="default"/>
      </w:rPr>
    </w:lvl>
    <w:lvl w:ilvl="3" w:tplc="412A405E" w:tentative="1">
      <w:start w:val="1"/>
      <w:numFmt w:val="bullet"/>
      <w:lvlText w:val="•"/>
      <w:lvlJc w:val="left"/>
      <w:pPr>
        <w:tabs>
          <w:tab w:val="num" w:pos="2880"/>
        </w:tabs>
        <w:ind w:left="2880" w:hanging="360"/>
      </w:pPr>
      <w:rPr>
        <w:rFonts w:ascii="Arial" w:hAnsi="Arial" w:hint="default"/>
      </w:rPr>
    </w:lvl>
    <w:lvl w:ilvl="4" w:tplc="CEB23450" w:tentative="1">
      <w:start w:val="1"/>
      <w:numFmt w:val="bullet"/>
      <w:lvlText w:val="•"/>
      <w:lvlJc w:val="left"/>
      <w:pPr>
        <w:tabs>
          <w:tab w:val="num" w:pos="3600"/>
        </w:tabs>
        <w:ind w:left="3600" w:hanging="360"/>
      </w:pPr>
      <w:rPr>
        <w:rFonts w:ascii="Arial" w:hAnsi="Arial" w:hint="default"/>
      </w:rPr>
    </w:lvl>
    <w:lvl w:ilvl="5" w:tplc="469A10B6" w:tentative="1">
      <w:start w:val="1"/>
      <w:numFmt w:val="bullet"/>
      <w:lvlText w:val="•"/>
      <w:lvlJc w:val="left"/>
      <w:pPr>
        <w:tabs>
          <w:tab w:val="num" w:pos="4320"/>
        </w:tabs>
        <w:ind w:left="4320" w:hanging="360"/>
      </w:pPr>
      <w:rPr>
        <w:rFonts w:ascii="Arial" w:hAnsi="Arial" w:hint="default"/>
      </w:rPr>
    </w:lvl>
    <w:lvl w:ilvl="6" w:tplc="728E1BD2" w:tentative="1">
      <w:start w:val="1"/>
      <w:numFmt w:val="bullet"/>
      <w:lvlText w:val="•"/>
      <w:lvlJc w:val="left"/>
      <w:pPr>
        <w:tabs>
          <w:tab w:val="num" w:pos="5040"/>
        </w:tabs>
        <w:ind w:left="5040" w:hanging="360"/>
      </w:pPr>
      <w:rPr>
        <w:rFonts w:ascii="Arial" w:hAnsi="Arial" w:hint="default"/>
      </w:rPr>
    </w:lvl>
    <w:lvl w:ilvl="7" w:tplc="BF0E2A8C" w:tentative="1">
      <w:start w:val="1"/>
      <w:numFmt w:val="bullet"/>
      <w:lvlText w:val="•"/>
      <w:lvlJc w:val="left"/>
      <w:pPr>
        <w:tabs>
          <w:tab w:val="num" w:pos="5760"/>
        </w:tabs>
        <w:ind w:left="5760" w:hanging="360"/>
      </w:pPr>
      <w:rPr>
        <w:rFonts w:ascii="Arial" w:hAnsi="Arial" w:hint="default"/>
      </w:rPr>
    </w:lvl>
    <w:lvl w:ilvl="8" w:tplc="9C5CE4E0" w:tentative="1">
      <w:start w:val="1"/>
      <w:numFmt w:val="bullet"/>
      <w:lvlText w:val="•"/>
      <w:lvlJc w:val="left"/>
      <w:pPr>
        <w:tabs>
          <w:tab w:val="num" w:pos="6480"/>
        </w:tabs>
        <w:ind w:left="6480" w:hanging="360"/>
      </w:pPr>
      <w:rPr>
        <w:rFonts w:ascii="Arial" w:hAnsi="Arial" w:hint="default"/>
      </w:rPr>
    </w:lvl>
  </w:abstractNum>
  <w:abstractNum w:abstractNumId="35">
    <w:nsid w:val="7FDA130F"/>
    <w:multiLevelType w:val="hybridMultilevel"/>
    <w:tmpl w:val="CF92A3E0"/>
    <w:lvl w:ilvl="0" w:tplc="04190001">
      <w:start w:val="1"/>
      <w:numFmt w:val="bullet"/>
      <w:lvlText w:val=""/>
      <w:lvlJc w:val="left"/>
      <w:pPr>
        <w:tabs>
          <w:tab w:val="num" w:pos="1440"/>
        </w:tabs>
        <w:ind w:left="1440" w:hanging="360"/>
      </w:pPr>
      <w:rPr>
        <w:rFonts w:ascii="Symbol" w:hAnsi="Symbol" w:hint="default"/>
      </w:rPr>
    </w:lvl>
    <w:lvl w:ilvl="1" w:tplc="04190005">
      <w:start w:val="1"/>
      <w:numFmt w:val="bullet"/>
      <w:lvlText w:val=""/>
      <w:lvlJc w:val="left"/>
      <w:pPr>
        <w:tabs>
          <w:tab w:val="num" w:pos="2160"/>
        </w:tabs>
        <w:ind w:left="2160" w:hanging="360"/>
      </w:pPr>
      <w:rPr>
        <w:rFonts w:ascii="Wingdings" w:hAnsi="Wingdings" w:hint="default"/>
      </w:rPr>
    </w:lvl>
    <w:lvl w:ilvl="2" w:tplc="04190003">
      <w:start w:val="1"/>
      <w:numFmt w:val="bullet"/>
      <w:lvlText w:val="o"/>
      <w:lvlJc w:val="left"/>
      <w:pPr>
        <w:tabs>
          <w:tab w:val="num" w:pos="2880"/>
        </w:tabs>
        <w:ind w:left="2880" w:hanging="360"/>
      </w:pPr>
      <w:rPr>
        <w:rFonts w:ascii="Courier New" w:hAnsi="Courier New"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7FDF714A"/>
    <w:multiLevelType w:val="hybridMultilevel"/>
    <w:tmpl w:val="DFB0E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
  </w:num>
  <w:num w:numId="4">
    <w:abstractNumId w:val="29"/>
  </w:num>
  <w:num w:numId="5">
    <w:abstractNumId w:val="35"/>
  </w:num>
  <w:num w:numId="6">
    <w:abstractNumId w:val="4"/>
  </w:num>
  <w:num w:numId="7">
    <w:abstractNumId w:val="9"/>
  </w:num>
  <w:num w:numId="8">
    <w:abstractNumId w:val="2"/>
  </w:num>
  <w:num w:numId="9">
    <w:abstractNumId w:val="27"/>
  </w:num>
  <w:num w:numId="10">
    <w:abstractNumId w:val="26"/>
  </w:num>
  <w:num w:numId="11">
    <w:abstractNumId w:val="22"/>
  </w:num>
  <w:num w:numId="12">
    <w:abstractNumId w:val="6"/>
  </w:num>
  <w:num w:numId="13">
    <w:abstractNumId w:val="36"/>
  </w:num>
  <w:num w:numId="14">
    <w:abstractNumId w:val="31"/>
  </w:num>
  <w:num w:numId="15">
    <w:abstractNumId w:val="18"/>
  </w:num>
  <w:num w:numId="16">
    <w:abstractNumId w:val="20"/>
  </w:num>
  <w:num w:numId="17">
    <w:abstractNumId w:val="16"/>
  </w:num>
  <w:num w:numId="18">
    <w:abstractNumId w:val="28"/>
  </w:num>
  <w:num w:numId="19">
    <w:abstractNumId w:val="13"/>
  </w:num>
  <w:num w:numId="20">
    <w:abstractNumId w:val="23"/>
  </w:num>
  <w:num w:numId="21">
    <w:abstractNumId w:val="15"/>
  </w:num>
  <w:num w:numId="22">
    <w:abstractNumId w:val="25"/>
  </w:num>
  <w:num w:numId="23">
    <w:abstractNumId w:val="32"/>
  </w:num>
  <w:num w:numId="24">
    <w:abstractNumId w:val="11"/>
  </w:num>
  <w:num w:numId="25">
    <w:abstractNumId w:val="34"/>
  </w:num>
  <w:num w:numId="26">
    <w:abstractNumId w:val="7"/>
  </w:num>
  <w:num w:numId="27">
    <w:abstractNumId w:val="17"/>
  </w:num>
  <w:num w:numId="28">
    <w:abstractNumId w:val="33"/>
  </w:num>
  <w:num w:numId="29">
    <w:abstractNumId w:val="3"/>
  </w:num>
  <w:num w:numId="30">
    <w:abstractNumId w:val="10"/>
  </w:num>
  <w:num w:numId="31">
    <w:abstractNumId w:val="19"/>
  </w:num>
  <w:num w:numId="32">
    <w:abstractNumId w:val="0"/>
  </w:num>
  <w:num w:numId="33">
    <w:abstractNumId w:val="8"/>
  </w:num>
  <w:num w:numId="34">
    <w:abstractNumId w:val="30"/>
  </w:num>
  <w:num w:numId="35">
    <w:abstractNumId w:val="21"/>
  </w:num>
  <w:num w:numId="36">
    <w:abstractNumId w:val="24"/>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AC4"/>
    <w:rsid w:val="001074AF"/>
    <w:rsid w:val="003B435A"/>
    <w:rsid w:val="00457EF0"/>
    <w:rsid w:val="006F4E07"/>
    <w:rsid w:val="00CF278C"/>
    <w:rsid w:val="00CF2845"/>
    <w:rsid w:val="00D03AC4"/>
    <w:rsid w:val="00E56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qFormat/>
    <w:rsid w:val="006F4E07"/>
    <w:pPr>
      <w:keepNext/>
      <w:numPr>
        <w:numId w:val="2"/>
      </w:numPr>
      <w:tabs>
        <w:tab w:val="num" w:pos="567"/>
      </w:tabs>
      <w:autoSpaceDE w:val="0"/>
      <w:autoSpaceDN w:val="0"/>
      <w:spacing w:after="0" w:line="360" w:lineRule="auto"/>
      <w:ind w:left="567"/>
      <w:jc w:val="both"/>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7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6F4E07"/>
    <w:rPr>
      <w:rFonts w:ascii="Times New Roman" w:eastAsia="Times New Roman" w:hAnsi="Times New Roman" w:cs="Times New Roman"/>
      <w:sz w:val="28"/>
      <w:szCs w:val="28"/>
      <w:lang w:eastAsia="ru-RU"/>
    </w:rPr>
  </w:style>
  <w:style w:type="numbering" w:customStyle="1" w:styleId="1">
    <w:name w:val="Нет списка1"/>
    <w:next w:val="a2"/>
    <w:uiPriority w:val="99"/>
    <w:semiHidden/>
    <w:unhideWhenUsed/>
    <w:rsid w:val="006F4E07"/>
  </w:style>
  <w:style w:type="paragraph" w:styleId="a4">
    <w:name w:val="Body Text"/>
    <w:basedOn w:val="a"/>
    <w:link w:val="a5"/>
    <w:uiPriority w:val="99"/>
    <w:rsid w:val="006F4E07"/>
    <w:pPr>
      <w:shd w:val="clear" w:color="auto" w:fill="FFFFFF"/>
      <w:autoSpaceDE w:val="0"/>
      <w:autoSpaceDN w:val="0"/>
      <w:adjustRightInd w:val="0"/>
      <w:spacing w:after="0" w:line="240" w:lineRule="auto"/>
    </w:pPr>
    <w:rPr>
      <w:rFonts w:ascii="Times New Roman" w:eastAsia="Times New Roman" w:hAnsi="Times New Roman" w:cs="Times New Roman"/>
      <w:color w:val="000000"/>
      <w:lang w:eastAsia="ru-RU"/>
    </w:rPr>
  </w:style>
  <w:style w:type="character" w:customStyle="1" w:styleId="a5">
    <w:name w:val="Основной текст Знак"/>
    <w:basedOn w:val="a0"/>
    <w:link w:val="a4"/>
    <w:uiPriority w:val="99"/>
    <w:rsid w:val="006F4E07"/>
    <w:rPr>
      <w:rFonts w:ascii="Times New Roman" w:eastAsia="Times New Roman" w:hAnsi="Times New Roman" w:cs="Times New Roman"/>
      <w:color w:val="000000"/>
      <w:shd w:val="clear" w:color="auto" w:fill="FFFFFF"/>
      <w:lang w:eastAsia="ru-RU"/>
    </w:rPr>
  </w:style>
  <w:style w:type="paragraph" w:styleId="a6">
    <w:name w:val="Body Text Indent"/>
    <w:basedOn w:val="a"/>
    <w:link w:val="a7"/>
    <w:uiPriority w:val="99"/>
    <w:semiHidden/>
    <w:unhideWhenUsed/>
    <w:rsid w:val="006F4E07"/>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semiHidden/>
    <w:rsid w:val="006F4E07"/>
    <w:rPr>
      <w:rFonts w:ascii="Times New Roman" w:eastAsia="Times New Roman" w:hAnsi="Times New Roman" w:cs="Times New Roman"/>
      <w:sz w:val="24"/>
      <w:szCs w:val="24"/>
      <w:lang w:eastAsia="ru-RU"/>
    </w:rPr>
  </w:style>
  <w:style w:type="paragraph" w:styleId="a8">
    <w:name w:val="Normal (Web)"/>
    <w:basedOn w:val="a"/>
    <w:uiPriority w:val="99"/>
    <w:unhideWhenUsed/>
    <w:rsid w:val="006F4E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6F4E07"/>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6F4E07"/>
    <w:pPr>
      <w:spacing w:after="0" w:line="240" w:lineRule="auto"/>
    </w:pPr>
    <w:rPr>
      <w:rFonts w:ascii="Segoe UI" w:eastAsia="Times New Roman" w:hAnsi="Segoe UI" w:cs="Segoe UI"/>
      <w:sz w:val="18"/>
      <w:szCs w:val="18"/>
      <w:lang w:eastAsia="ru-RU"/>
    </w:rPr>
  </w:style>
  <w:style w:type="character" w:customStyle="1" w:styleId="ab">
    <w:name w:val="Текст выноски Знак"/>
    <w:basedOn w:val="a0"/>
    <w:link w:val="aa"/>
    <w:uiPriority w:val="99"/>
    <w:semiHidden/>
    <w:rsid w:val="006F4E07"/>
    <w:rPr>
      <w:rFonts w:ascii="Segoe UI" w:eastAsia="Times New Roman" w:hAnsi="Segoe UI" w:cs="Segoe UI"/>
      <w:sz w:val="18"/>
      <w:szCs w:val="18"/>
      <w:lang w:eastAsia="ru-RU"/>
    </w:rPr>
  </w:style>
  <w:style w:type="paragraph" w:styleId="ac">
    <w:name w:val="header"/>
    <w:basedOn w:val="a"/>
    <w:link w:val="ad"/>
    <w:uiPriority w:val="99"/>
    <w:unhideWhenUsed/>
    <w:rsid w:val="006F4E0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6F4E07"/>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6F4E0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6F4E07"/>
    <w:rPr>
      <w:rFonts w:ascii="Times New Roman" w:eastAsia="Times New Roman" w:hAnsi="Times New Roman" w:cs="Times New Roman"/>
      <w:sz w:val="24"/>
      <w:szCs w:val="24"/>
      <w:lang w:eastAsia="ru-RU"/>
    </w:rPr>
  </w:style>
  <w:style w:type="table" w:customStyle="1" w:styleId="10">
    <w:name w:val="Сетка таблицы1"/>
    <w:basedOn w:val="a1"/>
    <w:next w:val="a3"/>
    <w:uiPriority w:val="59"/>
    <w:rsid w:val="006F4E0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qFormat/>
    <w:rsid w:val="006F4E07"/>
    <w:pPr>
      <w:keepNext/>
      <w:numPr>
        <w:numId w:val="2"/>
      </w:numPr>
      <w:tabs>
        <w:tab w:val="num" w:pos="567"/>
      </w:tabs>
      <w:autoSpaceDE w:val="0"/>
      <w:autoSpaceDN w:val="0"/>
      <w:spacing w:after="0" w:line="360" w:lineRule="auto"/>
      <w:ind w:left="567"/>
      <w:jc w:val="both"/>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7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6F4E07"/>
    <w:rPr>
      <w:rFonts w:ascii="Times New Roman" w:eastAsia="Times New Roman" w:hAnsi="Times New Roman" w:cs="Times New Roman"/>
      <w:sz w:val="28"/>
      <w:szCs w:val="28"/>
      <w:lang w:eastAsia="ru-RU"/>
    </w:rPr>
  </w:style>
  <w:style w:type="numbering" w:customStyle="1" w:styleId="1">
    <w:name w:val="Нет списка1"/>
    <w:next w:val="a2"/>
    <w:uiPriority w:val="99"/>
    <w:semiHidden/>
    <w:unhideWhenUsed/>
    <w:rsid w:val="006F4E07"/>
  </w:style>
  <w:style w:type="paragraph" w:styleId="a4">
    <w:name w:val="Body Text"/>
    <w:basedOn w:val="a"/>
    <w:link w:val="a5"/>
    <w:uiPriority w:val="99"/>
    <w:rsid w:val="006F4E07"/>
    <w:pPr>
      <w:shd w:val="clear" w:color="auto" w:fill="FFFFFF"/>
      <w:autoSpaceDE w:val="0"/>
      <w:autoSpaceDN w:val="0"/>
      <w:adjustRightInd w:val="0"/>
      <w:spacing w:after="0" w:line="240" w:lineRule="auto"/>
    </w:pPr>
    <w:rPr>
      <w:rFonts w:ascii="Times New Roman" w:eastAsia="Times New Roman" w:hAnsi="Times New Roman" w:cs="Times New Roman"/>
      <w:color w:val="000000"/>
      <w:lang w:eastAsia="ru-RU"/>
    </w:rPr>
  </w:style>
  <w:style w:type="character" w:customStyle="1" w:styleId="a5">
    <w:name w:val="Основной текст Знак"/>
    <w:basedOn w:val="a0"/>
    <w:link w:val="a4"/>
    <w:uiPriority w:val="99"/>
    <w:rsid w:val="006F4E07"/>
    <w:rPr>
      <w:rFonts w:ascii="Times New Roman" w:eastAsia="Times New Roman" w:hAnsi="Times New Roman" w:cs="Times New Roman"/>
      <w:color w:val="000000"/>
      <w:shd w:val="clear" w:color="auto" w:fill="FFFFFF"/>
      <w:lang w:eastAsia="ru-RU"/>
    </w:rPr>
  </w:style>
  <w:style w:type="paragraph" w:styleId="a6">
    <w:name w:val="Body Text Indent"/>
    <w:basedOn w:val="a"/>
    <w:link w:val="a7"/>
    <w:uiPriority w:val="99"/>
    <w:semiHidden/>
    <w:unhideWhenUsed/>
    <w:rsid w:val="006F4E07"/>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semiHidden/>
    <w:rsid w:val="006F4E07"/>
    <w:rPr>
      <w:rFonts w:ascii="Times New Roman" w:eastAsia="Times New Roman" w:hAnsi="Times New Roman" w:cs="Times New Roman"/>
      <w:sz w:val="24"/>
      <w:szCs w:val="24"/>
      <w:lang w:eastAsia="ru-RU"/>
    </w:rPr>
  </w:style>
  <w:style w:type="paragraph" w:styleId="a8">
    <w:name w:val="Normal (Web)"/>
    <w:basedOn w:val="a"/>
    <w:uiPriority w:val="99"/>
    <w:unhideWhenUsed/>
    <w:rsid w:val="006F4E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6F4E07"/>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6F4E07"/>
    <w:pPr>
      <w:spacing w:after="0" w:line="240" w:lineRule="auto"/>
    </w:pPr>
    <w:rPr>
      <w:rFonts w:ascii="Segoe UI" w:eastAsia="Times New Roman" w:hAnsi="Segoe UI" w:cs="Segoe UI"/>
      <w:sz w:val="18"/>
      <w:szCs w:val="18"/>
      <w:lang w:eastAsia="ru-RU"/>
    </w:rPr>
  </w:style>
  <w:style w:type="character" w:customStyle="1" w:styleId="ab">
    <w:name w:val="Текст выноски Знак"/>
    <w:basedOn w:val="a0"/>
    <w:link w:val="aa"/>
    <w:uiPriority w:val="99"/>
    <w:semiHidden/>
    <w:rsid w:val="006F4E07"/>
    <w:rPr>
      <w:rFonts w:ascii="Segoe UI" w:eastAsia="Times New Roman" w:hAnsi="Segoe UI" w:cs="Segoe UI"/>
      <w:sz w:val="18"/>
      <w:szCs w:val="18"/>
      <w:lang w:eastAsia="ru-RU"/>
    </w:rPr>
  </w:style>
  <w:style w:type="paragraph" w:styleId="ac">
    <w:name w:val="header"/>
    <w:basedOn w:val="a"/>
    <w:link w:val="ad"/>
    <w:uiPriority w:val="99"/>
    <w:unhideWhenUsed/>
    <w:rsid w:val="006F4E0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6F4E07"/>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6F4E0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6F4E07"/>
    <w:rPr>
      <w:rFonts w:ascii="Times New Roman" w:eastAsia="Times New Roman" w:hAnsi="Times New Roman" w:cs="Times New Roman"/>
      <w:sz w:val="24"/>
      <w:szCs w:val="24"/>
      <w:lang w:eastAsia="ru-RU"/>
    </w:rPr>
  </w:style>
  <w:style w:type="table" w:customStyle="1" w:styleId="10">
    <w:name w:val="Сетка таблицы1"/>
    <w:basedOn w:val="a1"/>
    <w:next w:val="a3"/>
    <w:uiPriority w:val="59"/>
    <w:rsid w:val="006F4E0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Pages>
  <Words>1800</Words>
  <Characters>10260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Олеся</cp:lastModifiedBy>
  <cp:revision>2</cp:revision>
  <dcterms:created xsi:type="dcterms:W3CDTF">2023-02-07T08:09:00Z</dcterms:created>
  <dcterms:modified xsi:type="dcterms:W3CDTF">2023-02-07T09:34:00Z</dcterms:modified>
</cp:coreProperties>
</file>